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597E" w14:textId="294B1CD0" w:rsidR="003830E2" w:rsidRDefault="00C23529" w:rsidP="003830E2">
      <w:pPr>
        <w:spacing w:after="0"/>
        <w:jc w:val="both"/>
        <w:rPr>
          <w:rFonts w:ascii="Arial" w:hAnsi="Arial" w:cs="Arial"/>
          <w:bCs/>
          <w:sz w:val="22"/>
          <w:szCs w:val="22"/>
        </w:rPr>
      </w:pPr>
      <w:r w:rsidRPr="00B750AA">
        <w:rPr>
          <w:rFonts w:ascii="Arial" w:hAnsi="Arial" w:cs="Arial"/>
          <w:b/>
          <w:sz w:val="22"/>
          <w:szCs w:val="22"/>
        </w:rPr>
        <w:t xml:space="preserve">ACTA DE LA </w:t>
      </w:r>
      <w:r w:rsidR="003830E2">
        <w:rPr>
          <w:rFonts w:ascii="Arial" w:hAnsi="Arial" w:cs="Arial"/>
          <w:b/>
          <w:sz w:val="22"/>
          <w:szCs w:val="22"/>
        </w:rPr>
        <w:t xml:space="preserve">SEGUNDA </w:t>
      </w:r>
      <w:r w:rsidRPr="00B750AA">
        <w:rPr>
          <w:rFonts w:ascii="Arial" w:hAnsi="Arial" w:cs="Arial"/>
          <w:b/>
          <w:sz w:val="22"/>
          <w:szCs w:val="22"/>
        </w:rPr>
        <w:t>JUNTA DE ACLARACIONES DE LA LICITACIÓN PÚBLICA NACIONAL PRESENCIAL NÚMERO</w:t>
      </w:r>
      <w:bookmarkStart w:id="0" w:name="_Hlk201829885"/>
      <w:r w:rsidRPr="00B750AA">
        <w:rPr>
          <w:rFonts w:ascii="Arial" w:hAnsi="Arial" w:cs="Arial"/>
          <w:b/>
          <w:sz w:val="22"/>
          <w:szCs w:val="22"/>
        </w:rPr>
        <w:t xml:space="preserve"> </w:t>
      </w:r>
      <w:bookmarkStart w:id="1" w:name="_Hlk215474193"/>
      <w:r w:rsidR="00B750AA" w:rsidRPr="00B750AA">
        <w:rPr>
          <w:rFonts w:ascii="Arial" w:eastAsia="Aptos" w:hAnsi="Arial" w:cs="Arial"/>
          <w:b/>
          <w:bCs/>
          <w:sz w:val="22"/>
          <w:szCs w:val="22"/>
        </w:rPr>
        <w:t>LPN/MOJ/SAYF/OM/DRMYSG/CONCESIÓN CESEVI/32/2025</w:t>
      </w:r>
      <w:bookmarkEnd w:id="1"/>
      <w:r w:rsidRPr="00B750AA">
        <w:rPr>
          <w:rFonts w:ascii="Arial" w:hAnsi="Arial" w:cs="Arial"/>
          <w:b/>
          <w:sz w:val="22"/>
          <w:szCs w:val="22"/>
        </w:rPr>
        <w:t xml:space="preserve">, </w:t>
      </w:r>
      <w:bookmarkEnd w:id="0"/>
      <w:r w:rsidR="00B750AA" w:rsidRPr="00B750AA">
        <w:rPr>
          <w:rFonts w:ascii="Arial" w:eastAsia="Aptos" w:hAnsi="Arial" w:cs="Arial"/>
          <w:b/>
          <w:bCs/>
          <w:color w:val="000000"/>
          <w:sz w:val="22"/>
          <w:szCs w:val="22"/>
        </w:rPr>
        <w:t>PARA EL OTORGAMIENTO DEL TÍTULO DE CONCESIÓN PARA LLEVAR A CABO LA CONSTRUCCIÓN, OPERACIÓN Y MANTENIMIENTO DEL CENTRO DE SERVICIOS VECINALES (“CESEVI”) EN EL MUNICIPIO DE OAXACA DE JUÁREZ</w:t>
      </w:r>
      <w:r w:rsidRPr="00B750AA">
        <w:rPr>
          <w:rFonts w:ascii="Arial" w:hAnsi="Arial" w:cs="Arial"/>
          <w:b/>
          <w:bCs/>
          <w:noProof/>
          <w:sz w:val="22"/>
          <w:szCs w:val="22"/>
        </w:rPr>
        <w:t>.</w:t>
      </w:r>
      <w:r w:rsidRPr="00B750AA">
        <w:rPr>
          <w:rFonts w:ascii="Arial" w:hAnsi="Arial" w:cs="Arial"/>
          <w:b/>
          <w:bCs/>
          <w:color w:val="000000"/>
          <w:sz w:val="22"/>
          <w:szCs w:val="22"/>
        </w:rPr>
        <w:t xml:space="preserve"> </w:t>
      </w:r>
      <w:r w:rsidRPr="00B750AA">
        <w:rPr>
          <w:rFonts w:ascii="Arial" w:hAnsi="Arial" w:cs="Arial"/>
          <w:bCs/>
          <w:sz w:val="22"/>
          <w:szCs w:val="22"/>
        </w:rPr>
        <w:t>-----------------------------------------------------------------------------------------------------------------------</w:t>
      </w:r>
      <w:r w:rsidRPr="00C23529">
        <w:rPr>
          <w:rFonts w:ascii="Arial" w:hAnsi="Arial" w:cs="Arial"/>
          <w:bCs/>
          <w:sz w:val="22"/>
          <w:szCs w:val="22"/>
        </w:rPr>
        <w:t>-----------------------</w:t>
      </w:r>
      <w:r w:rsidR="003830E2">
        <w:rPr>
          <w:rFonts w:ascii="Arial" w:hAnsi="Arial" w:cs="Arial"/>
          <w:bCs/>
          <w:sz w:val="22"/>
          <w:szCs w:val="22"/>
        </w:rPr>
        <w:t>-------------------------------------------------------------------------------------</w:t>
      </w:r>
    </w:p>
    <w:p w14:paraId="4F4B5C0A" w14:textId="73E65B4D" w:rsidR="00383D5A" w:rsidRPr="003830E2" w:rsidRDefault="00100304" w:rsidP="003830E2">
      <w:pPr>
        <w:spacing w:after="0"/>
        <w:jc w:val="both"/>
        <w:rPr>
          <w:rFonts w:ascii="Arial" w:hAnsi="Arial" w:cs="Arial"/>
          <w:bCs/>
          <w:sz w:val="22"/>
          <w:szCs w:val="22"/>
        </w:rPr>
      </w:pPr>
      <w:r w:rsidRPr="00B750AA">
        <w:rPr>
          <w:rFonts w:ascii="Arial" w:eastAsia="Arial" w:hAnsi="Arial" w:cs="Arial"/>
          <w:sz w:val="22"/>
          <w:szCs w:val="22"/>
        </w:rPr>
        <w:t xml:space="preserve">En la ciudad de Oaxaca de Juárez, Oaxaca, siendo las </w:t>
      </w:r>
      <w:r w:rsidR="009C04A2" w:rsidRPr="00B750AA">
        <w:rPr>
          <w:rFonts w:ascii="Arial" w:eastAsia="Arial" w:hAnsi="Arial" w:cs="Arial"/>
          <w:sz w:val="22"/>
          <w:szCs w:val="22"/>
        </w:rPr>
        <w:t>1</w:t>
      </w:r>
      <w:r w:rsidR="00842D5A">
        <w:rPr>
          <w:rFonts w:ascii="Arial" w:eastAsia="Arial" w:hAnsi="Arial" w:cs="Arial"/>
          <w:sz w:val="22"/>
          <w:szCs w:val="22"/>
        </w:rPr>
        <w:t>3</w:t>
      </w:r>
      <w:r w:rsidR="009C04A2" w:rsidRPr="00B750AA">
        <w:rPr>
          <w:rFonts w:ascii="Arial" w:eastAsia="Arial" w:hAnsi="Arial" w:cs="Arial"/>
          <w:sz w:val="22"/>
          <w:szCs w:val="22"/>
        </w:rPr>
        <w:t>:00</w:t>
      </w:r>
      <w:r w:rsidRPr="00B750AA">
        <w:rPr>
          <w:rFonts w:ascii="Arial" w:eastAsia="Arial" w:hAnsi="Arial" w:cs="Arial"/>
          <w:sz w:val="22"/>
          <w:szCs w:val="22"/>
        </w:rPr>
        <w:t xml:space="preserve"> horas del día </w:t>
      </w:r>
      <w:r w:rsidR="00055515">
        <w:rPr>
          <w:rFonts w:ascii="Arial" w:eastAsia="Arial" w:hAnsi="Arial" w:cs="Arial"/>
          <w:sz w:val="22"/>
          <w:szCs w:val="22"/>
        </w:rPr>
        <w:t>0</w:t>
      </w:r>
      <w:r w:rsidR="00842D5A">
        <w:rPr>
          <w:rFonts w:ascii="Arial" w:eastAsia="Arial" w:hAnsi="Arial" w:cs="Arial"/>
          <w:sz w:val="22"/>
          <w:szCs w:val="22"/>
        </w:rPr>
        <w:t>8</w:t>
      </w:r>
      <w:r w:rsidRPr="00B750AA">
        <w:rPr>
          <w:rFonts w:ascii="Arial" w:eastAsia="Arial" w:hAnsi="Arial" w:cs="Arial"/>
          <w:sz w:val="22"/>
          <w:szCs w:val="22"/>
        </w:rPr>
        <w:t xml:space="preserve"> de diciembre de 2025, reunidos en el salón Expresidentes  del Municipio de Oaxaca  de Juárez,  ubicado en  el primer patio,  planta alta del Palacio Municipal, con domicilio en la Avenida Morelos número 108, Colonia Centro,  Oaxaca,  fecha  y hora que fueron  señaladas en cumplimiento a lo  dispuesto  por lo</w:t>
      </w:r>
      <w:r w:rsidR="00B750AA">
        <w:rPr>
          <w:rFonts w:ascii="Arial" w:eastAsia="Arial" w:hAnsi="Arial" w:cs="Arial"/>
          <w:sz w:val="22"/>
          <w:szCs w:val="22"/>
        </w:rPr>
        <w:t>s</w:t>
      </w:r>
      <w:r w:rsidRPr="00B750AA">
        <w:rPr>
          <w:rFonts w:ascii="Arial" w:eastAsia="Arial" w:hAnsi="Arial" w:cs="Arial"/>
          <w:sz w:val="22"/>
          <w:szCs w:val="22"/>
        </w:rPr>
        <w:t xml:space="preserve"> artículos 134 de la Constitución Política de los Estados Unidos Mexicanos;  137 de la Constitución Política del Estado Libre y Soberano de Oaxaca;  1  y 34 fracción II de  la Ley de Adquisiciones, Enajenaciones, Arrendamientos,  Prestación de Servicios y Administración de Bienes Muebles e Inmuebles del Estado  de Oaxaca;  27,  34 y 35 del  Reglamento de  la Ley  de Adquisiciones, Enajenaciones, Arrendamientos,  Prestación de Servicios y Administración  de Bienes Muebles e Inmuebles del Estado de Oaxaca  y al  numeral </w:t>
      </w:r>
      <w:r w:rsidR="00B750AA">
        <w:rPr>
          <w:rFonts w:ascii="Arial" w:eastAsia="Arial" w:hAnsi="Arial" w:cs="Arial"/>
          <w:sz w:val="22"/>
          <w:szCs w:val="22"/>
        </w:rPr>
        <w:t>V.1.8</w:t>
      </w:r>
      <w:r w:rsidRPr="00B750AA">
        <w:rPr>
          <w:rFonts w:ascii="Arial" w:eastAsia="Arial" w:hAnsi="Arial" w:cs="Arial"/>
          <w:sz w:val="22"/>
          <w:szCs w:val="22"/>
        </w:rPr>
        <w:t xml:space="preserve"> de las Bases de este  concurso </w:t>
      </w:r>
      <w:r w:rsidR="00842D5A">
        <w:rPr>
          <w:rFonts w:ascii="Arial" w:eastAsia="Arial" w:hAnsi="Arial" w:cs="Arial"/>
          <w:sz w:val="22"/>
          <w:szCs w:val="22"/>
        </w:rPr>
        <w:t xml:space="preserve">y a lo determinado en la primera junta de aclaraciones celebrada con fecha 01 de diciembre del año 2025 a las 10:00 horas, </w:t>
      </w:r>
      <w:r w:rsidRPr="00B750AA">
        <w:rPr>
          <w:rFonts w:ascii="Arial" w:eastAsia="Arial" w:hAnsi="Arial" w:cs="Arial"/>
          <w:sz w:val="22"/>
          <w:szCs w:val="22"/>
        </w:rPr>
        <w:t xml:space="preserve">se da inicio ante la presencia de los ciudadanos </w:t>
      </w:r>
      <w:r w:rsidR="00B750AA">
        <w:rPr>
          <w:rFonts w:ascii="Arial" w:eastAsia="Arial" w:hAnsi="Arial" w:cs="Arial"/>
          <w:sz w:val="22"/>
          <w:szCs w:val="22"/>
        </w:rPr>
        <w:t>Luis Ángel Espejel García</w:t>
      </w:r>
      <w:r w:rsidRPr="00B750AA">
        <w:rPr>
          <w:rFonts w:ascii="Arial" w:eastAsia="Arial" w:hAnsi="Arial" w:cs="Arial"/>
          <w:sz w:val="22"/>
          <w:szCs w:val="22"/>
        </w:rPr>
        <w:t xml:space="preserve"> Director de Recursos Materiales y Servicios Generales</w:t>
      </w:r>
      <w:r w:rsidR="00055515">
        <w:rPr>
          <w:rFonts w:ascii="Arial" w:eastAsia="Arial" w:hAnsi="Arial" w:cs="Arial"/>
          <w:sz w:val="22"/>
          <w:szCs w:val="22"/>
        </w:rPr>
        <w:t>,</w:t>
      </w:r>
      <w:r w:rsidRPr="00B750AA">
        <w:rPr>
          <w:rFonts w:ascii="Arial" w:eastAsia="Arial" w:hAnsi="Arial" w:cs="Arial"/>
          <w:sz w:val="22"/>
          <w:szCs w:val="22"/>
        </w:rPr>
        <w:t xml:space="preserve"> </w:t>
      </w:r>
      <w:r w:rsidR="00055515">
        <w:rPr>
          <w:rFonts w:ascii="Arial" w:eastAsia="Arial" w:hAnsi="Arial" w:cs="Arial"/>
          <w:sz w:val="22"/>
          <w:szCs w:val="22"/>
        </w:rPr>
        <w:t xml:space="preserve">Martha Patricia Toledo Hernández, </w:t>
      </w:r>
      <w:r w:rsidRPr="00B750AA">
        <w:rPr>
          <w:rFonts w:ascii="Arial" w:eastAsia="Arial" w:hAnsi="Arial" w:cs="Arial"/>
          <w:sz w:val="22"/>
          <w:szCs w:val="22"/>
        </w:rPr>
        <w:t xml:space="preserve">Jefa de Departamento de Licitaciones; </w:t>
      </w:r>
      <w:r w:rsidR="00926AD5" w:rsidRPr="00926AD5">
        <w:rPr>
          <w:rFonts w:ascii="Arial" w:eastAsia="Arial" w:hAnsi="Arial" w:cs="Arial"/>
          <w:sz w:val="22"/>
          <w:szCs w:val="22"/>
        </w:rPr>
        <w:t>Ing. Carlos Facundo Alcocer Pérez, Secretario de Obras Públicas y Desarrollo Urbano</w:t>
      </w:r>
      <w:r w:rsidRPr="00B750AA">
        <w:rPr>
          <w:rFonts w:ascii="Arial" w:eastAsia="Arial" w:hAnsi="Arial" w:cs="Arial"/>
          <w:sz w:val="22"/>
          <w:szCs w:val="22"/>
        </w:rPr>
        <w:t xml:space="preserve"> del Municipio de Oaxaca  de </w:t>
      </w:r>
      <w:r w:rsidRPr="00136413">
        <w:rPr>
          <w:rFonts w:ascii="Arial" w:eastAsia="Arial" w:hAnsi="Arial" w:cs="Arial"/>
          <w:sz w:val="22"/>
          <w:szCs w:val="22"/>
        </w:rPr>
        <w:t>Juárez,</w:t>
      </w:r>
      <w:r w:rsidR="00FF1231">
        <w:rPr>
          <w:rFonts w:ascii="Arial" w:eastAsia="Arial" w:hAnsi="Arial" w:cs="Arial"/>
          <w:sz w:val="22"/>
          <w:szCs w:val="22"/>
        </w:rPr>
        <w:t xml:space="preserve"> Ing.</w:t>
      </w:r>
      <w:r w:rsidRPr="00136413">
        <w:rPr>
          <w:rFonts w:ascii="Arial" w:eastAsia="Arial" w:hAnsi="Arial" w:cs="Arial"/>
          <w:sz w:val="22"/>
          <w:szCs w:val="22"/>
        </w:rPr>
        <w:t xml:space="preserve"> </w:t>
      </w:r>
      <w:r w:rsidR="00E83E21" w:rsidRPr="00E83E21">
        <w:rPr>
          <w:rFonts w:ascii="Arial" w:hAnsi="Arial" w:cs="Arial"/>
          <w:sz w:val="22"/>
          <w:szCs w:val="22"/>
        </w:rPr>
        <w:t>José Cástulo Castellanos Arenas</w:t>
      </w:r>
      <w:r w:rsidR="00E83E21" w:rsidRPr="00E83E21">
        <w:rPr>
          <w:rFonts w:ascii="Arial" w:hAnsi="Arial" w:cs="Arial"/>
          <w:sz w:val="22"/>
          <w:szCs w:val="22"/>
        </w:rPr>
        <w:t xml:space="preserve">, </w:t>
      </w:r>
      <w:r w:rsidR="00E83E21" w:rsidRPr="00E83E21">
        <w:rPr>
          <w:rFonts w:ascii="Arial" w:hAnsi="Arial" w:cs="Arial"/>
          <w:sz w:val="22"/>
          <w:szCs w:val="22"/>
        </w:rPr>
        <w:t>Director de Contratación, Seguimiento y Control de Obra Pública</w:t>
      </w:r>
      <w:r w:rsidR="00FF1231">
        <w:rPr>
          <w:rFonts w:ascii="Arial" w:hAnsi="Arial" w:cs="Arial"/>
          <w:sz w:val="22"/>
          <w:szCs w:val="22"/>
        </w:rPr>
        <w:t>,</w:t>
      </w:r>
      <w:r w:rsidR="00E83E21" w:rsidRPr="00136413">
        <w:rPr>
          <w:rFonts w:ascii="Arial" w:eastAsia="Arial" w:hAnsi="Arial" w:cs="Arial"/>
          <w:sz w:val="22"/>
          <w:szCs w:val="22"/>
        </w:rPr>
        <w:t xml:space="preserve"> </w:t>
      </w:r>
      <w:r w:rsidRPr="00136413">
        <w:rPr>
          <w:rFonts w:ascii="Arial" w:eastAsia="Arial" w:hAnsi="Arial" w:cs="Arial"/>
          <w:sz w:val="22"/>
          <w:szCs w:val="22"/>
        </w:rPr>
        <w:t>como representante</w:t>
      </w:r>
      <w:r w:rsidR="00E83E21">
        <w:rPr>
          <w:rFonts w:ascii="Arial" w:eastAsia="Arial" w:hAnsi="Arial" w:cs="Arial"/>
          <w:sz w:val="22"/>
          <w:szCs w:val="22"/>
        </w:rPr>
        <w:t>s</w:t>
      </w:r>
      <w:r w:rsidRPr="00136413">
        <w:rPr>
          <w:rFonts w:ascii="Arial" w:eastAsia="Arial" w:hAnsi="Arial" w:cs="Arial"/>
          <w:sz w:val="22"/>
          <w:szCs w:val="22"/>
        </w:rPr>
        <w:t xml:space="preserve"> del área técnica y requirente; así mismo se cuenta con la asistencia del Mtro. Ismael Humberto Ortiz Villarreal, </w:t>
      </w:r>
      <w:r w:rsidR="009C04A2" w:rsidRPr="00136413">
        <w:rPr>
          <w:rFonts w:ascii="Arial" w:eastAsia="Arial" w:hAnsi="Arial" w:cs="Arial"/>
          <w:sz w:val="22"/>
          <w:szCs w:val="22"/>
        </w:rPr>
        <w:t>C</w:t>
      </w:r>
      <w:r w:rsidRPr="00136413">
        <w:rPr>
          <w:rFonts w:ascii="Arial" w:eastAsia="Arial" w:hAnsi="Arial" w:cs="Arial"/>
          <w:sz w:val="22"/>
          <w:szCs w:val="22"/>
        </w:rPr>
        <w:t>ontralor  Interno Municipal</w:t>
      </w:r>
      <w:r w:rsidR="00136413" w:rsidRPr="00136413">
        <w:rPr>
          <w:rFonts w:ascii="Arial" w:eastAsia="Arial" w:hAnsi="Arial" w:cs="Arial"/>
          <w:sz w:val="22"/>
          <w:szCs w:val="22"/>
        </w:rPr>
        <w:t xml:space="preserve"> y en su carácter de invitados la </w:t>
      </w:r>
      <w:r w:rsidR="00136413" w:rsidRPr="00136413">
        <w:rPr>
          <w:rFonts w:ascii="Arial" w:hAnsi="Arial" w:cs="Arial"/>
          <w:sz w:val="22"/>
          <w:szCs w:val="22"/>
        </w:rPr>
        <w:t>Lic. Josefa Caballero Monjardín, Secretaria de Administración y Finanzas</w:t>
      </w:r>
      <w:r w:rsidR="00975353" w:rsidRPr="00136413">
        <w:rPr>
          <w:rFonts w:ascii="Arial" w:eastAsia="Arial" w:hAnsi="Arial" w:cs="Arial"/>
          <w:sz w:val="22"/>
          <w:szCs w:val="22"/>
        </w:rPr>
        <w:t>,</w:t>
      </w:r>
      <w:r w:rsidRPr="00136413">
        <w:rPr>
          <w:rFonts w:ascii="Arial" w:eastAsia="Arial" w:hAnsi="Arial" w:cs="Arial"/>
          <w:sz w:val="22"/>
          <w:szCs w:val="22"/>
        </w:rPr>
        <w:t xml:space="preserve"> </w:t>
      </w:r>
      <w:r w:rsidR="00136413" w:rsidRPr="00136413">
        <w:rPr>
          <w:rFonts w:ascii="Arial" w:hAnsi="Arial" w:cs="Arial"/>
          <w:sz w:val="22"/>
          <w:szCs w:val="22"/>
        </w:rPr>
        <w:t xml:space="preserve">Lic. Luis Héctor Rodríguez Jiménez, Tesorero </w:t>
      </w:r>
      <w:r w:rsidR="00136413" w:rsidRPr="00CB2603">
        <w:rPr>
          <w:rFonts w:ascii="Arial" w:hAnsi="Arial" w:cs="Arial"/>
          <w:sz w:val="22"/>
          <w:szCs w:val="22"/>
        </w:rPr>
        <w:t>Municipal</w:t>
      </w:r>
      <w:r w:rsidR="00CB2603" w:rsidRPr="00CB2603">
        <w:rPr>
          <w:rFonts w:ascii="Arial" w:hAnsi="Arial" w:cs="Arial"/>
          <w:sz w:val="22"/>
          <w:szCs w:val="22"/>
        </w:rPr>
        <w:t xml:space="preserve">, </w:t>
      </w:r>
      <w:r w:rsidR="002D1912">
        <w:rPr>
          <w:rFonts w:ascii="Arial" w:hAnsi="Arial" w:cs="Arial"/>
          <w:sz w:val="22"/>
          <w:szCs w:val="22"/>
        </w:rPr>
        <w:t>L.</w:t>
      </w:r>
      <w:r w:rsidR="002D1912">
        <w:rPr>
          <w:rFonts w:ascii="Arial" w:hAnsi="Arial" w:cs="Arial"/>
          <w:sz w:val="22"/>
          <w:szCs w:val="22"/>
        </w:rPr>
        <w:t>C.P. Jorge Gandarillas López, Oficial Mayor</w:t>
      </w:r>
      <w:r w:rsidR="002D1912">
        <w:rPr>
          <w:rFonts w:ascii="Arial" w:hAnsi="Arial" w:cs="Arial"/>
          <w:sz w:val="22"/>
          <w:szCs w:val="22"/>
        </w:rPr>
        <w:t>,</w:t>
      </w:r>
      <w:r w:rsidR="002D1912" w:rsidRPr="00CB2603">
        <w:rPr>
          <w:rFonts w:ascii="Arial" w:hAnsi="Arial" w:cs="Arial"/>
          <w:sz w:val="22"/>
          <w:szCs w:val="22"/>
        </w:rPr>
        <w:t xml:space="preserve"> </w:t>
      </w:r>
      <w:r w:rsidR="00CB2603" w:rsidRPr="00CB2603">
        <w:rPr>
          <w:rFonts w:ascii="Arial" w:hAnsi="Arial" w:cs="Arial"/>
          <w:sz w:val="22"/>
          <w:szCs w:val="22"/>
        </w:rPr>
        <w:t>Lic. José David Torres Ramírez, Consejero Jurídico</w:t>
      </w:r>
      <w:r w:rsidR="00136413" w:rsidRPr="00136413">
        <w:rPr>
          <w:rFonts w:ascii="Arial" w:hAnsi="Arial" w:cs="Arial"/>
          <w:sz w:val="22"/>
          <w:szCs w:val="22"/>
        </w:rPr>
        <w:t>.</w:t>
      </w:r>
      <w:r w:rsidR="00136413">
        <w:rPr>
          <w:rFonts w:ascii="Arial" w:hAnsi="Arial" w:cs="Arial"/>
          <w:sz w:val="22"/>
          <w:szCs w:val="22"/>
        </w:rPr>
        <w:t xml:space="preserve"> Por otra parte</w:t>
      </w:r>
      <w:r w:rsidR="00CB2603">
        <w:rPr>
          <w:rFonts w:ascii="Arial" w:hAnsi="Arial" w:cs="Arial"/>
          <w:sz w:val="22"/>
          <w:szCs w:val="22"/>
        </w:rPr>
        <w:t>,</w:t>
      </w:r>
      <w:r w:rsidR="00136413" w:rsidRPr="00B750AA">
        <w:rPr>
          <w:rFonts w:ascii="Arial" w:eastAsia="Arial" w:hAnsi="Arial" w:cs="Arial"/>
          <w:sz w:val="22"/>
          <w:szCs w:val="22"/>
        </w:rPr>
        <w:t xml:space="preserve"> </w:t>
      </w:r>
      <w:r w:rsidRPr="00B750AA">
        <w:rPr>
          <w:rFonts w:ascii="Arial" w:eastAsia="Arial" w:hAnsi="Arial" w:cs="Arial"/>
          <w:sz w:val="22"/>
          <w:szCs w:val="22"/>
        </w:rPr>
        <w:t>se hace constar la asistencia de los licitantes:</w:t>
      </w:r>
    </w:p>
    <w:tbl>
      <w:tblPr>
        <w:tblStyle w:val="Tablaconcuadrcula"/>
        <w:tblW w:w="8912" w:type="dxa"/>
        <w:tblLook w:val="04A0" w:firstRow="1" w:lastRow="0" w:firstColumn="1" w:lastColumn="0" w:noHBand="0" w:noVBand="1"/>
      </w:tblPr>
      <w:tblGrid>
        <w:gridCol w:w="4456"/>
        <w:gridCol w:w="4456"/>
      </w:tblGrid>
      <w:tr w:rsidR="00100304" w:rsidRPr="00BD6A7F" w14:paraId="0D536023" w14:textId="77777777" w:rsidTr="00675F72">
        <w:trPr>
          <w:trHeight w:val="321"/>
        </w:trPr>
        <w:tc>
          <w:tcPr>
            <w:tcW w:w="4456" w:type="dxa"/>
          </w:tcPr>
          <w:p w14:paraId="323BC561" w14:textId="79D03550" w:rsidR="00100304" w:rsidRPr="00842D5A" w:rsidRDefault="00100304" w:rsidP="00975353">
            <w:pPr>
              <w:jc w:val="center"/>
              <w:rPr>
                <w:rFonts w:ascii="Arial" w:eastAsia="Arial" w:hAnsi="Arial" w:cs="Arial"/>
                <w:b/>
                <w:bCs/>
                <w:sz w:val="22"/>
                <w:szCs w:val="22"/>
              </w:rPr>
            </w:pPr>
            <w:r w:rsidRPr="00842D5A">
              <w:rPr>
                <w:rFonts w:ascii="Arial" w:eastAsia="Arial" w:hAnsi="Arial" w:cs="Arial"/>
                <w:b/>
                <w:bCs/>
                <w:sz w:val="22"/>
                <w:szCs w:val="22"/>
              </w:rPr>
              <w:t>Nombre del licitante</w:t>
            </w:r>
          </w:p>
        </w:tc>
        <w:tc>
          <w:tcPr>
            <w:tcW w:w="4456" w:type="dxa"/>
          </w:tcPr>
          <w:p w14:paraId="3A0FDB0D" w14:textId="108E7FCD" w:rsidR="00100304" w:rsidRPr="00842D5A" w:rsidRDefault="00100304" w:rsidP="00975353">
            <w:pPr>
              <w:jc w:val="center"/>
              <w:rPr>
                <w:rFonts w:ascii="Arial" w:eastAsia="Arial" w:hAnsi="Arial" w:cs="Arial"/>
                <w:b/>
                <w:bCs/>
                <w:sz w:val="22"/>
                <w:szCs w:val="22"/>
              </w:rPr>
            </w:pPr>
            <w:r w:rsidRPr="00842D5A">
              <w:rPr>
                <w:rFonts w:ascii="Arial" w:eastAsia="Arial" w:hAnsi="Arial" w:cs="Arial"/>
                <w:b/>
                <w:bCs/>
                <w:sz w:val="22"/>
                <w:szCs w:val="22"/>
              </w:rPr>
              <w:t>Representante del Licitante</w:t>
            </w:r>
          </w:p>
        </w:tc>
      </w:tr>
      <w:tr w:rsidR="00A8745A" w:rsidRPr="00BD6A7F" w14:paraId="68DDDC5A" w14:textId="77777777" w:rsidTr="00BD6A7F">
        <w:trPr>
          <w:trHeight w:val="657"/>
        </w:trPr>
        <w:tc>
          <w:tcPr>
            <w:tcW w:w="4456" w:type="dxa"/>
          </w:tcPr>
          <w:p w14:paraId="3D1C1840" w14:textId="179C2063" w:rsidR="00A8745A" w:rsidRPr="00BD6A7F" w:rsidRDefault="00BD6A7F" w:rsidP="00975353">
            <w:pPr>
              <w:jc w:val="both"/>
              <w:rPr>
                <w:rFonts w:ascii="Arial" w:eastAsia="Arial" w:hAnsi="Arial" w:cs="Arial"/>
                <w:sz w:val="22"/>
                <w:szCs w:val="22"/>
              </w:rPr>
            </w:pPr>
            <w:r w:rsidRPr="00BD6A7F">
              <w:rPr>
                <w:rFonts w:ascii="Arial" w:eastAsia="Arial" w:hAnsi="Arial" w:cs="Arial"/>
                <w:sz w:val="22"/>
                <w:szCs w:val="22"/>
              </w:rPr>
              <w:t>CONSTRUCCIÓN, INFRAESTRUCTURA Y COMERCIALIZACIÓN S.A. DE C.V.</w:t>
            </w:r>
          </w:p>
        </w:tc>
        <w:tc>
          <w:tcPr>
            <w:tcW w:w="4456" w:type="dxa"/>
            <w:vAlign w:val="center"/>
          </w:tcPr>
          <w:p w14:paraId="79DB306E" w14:textId="585E23EF" w:rsidR="00A8745A" w:rsidRPr="00BD6A7F" w:rsidRDefault="004E169B" w:rsidP="00BD6A7F">
            <w:pPr>
              <w:rPr>
                <w:rFonts w:ascii="Arial" w:eastAsia="Arial" w:hAnsi="Arial" w:cs="Arial"/>
                <w:sz w:val="22"/>
                <w:szCs w:val="22"/>
              </w:rPr>
            </w:pPr>
            <w:r>
              <w:rPr>
                <w:rFonts w:ascii="Arial" w:eastAsia="Arial" w:hAnsi="Arial" w:cs="Arial"/>
                <w:sz w:val="22"/>
                <w:szCs w:val="22"/>
              </w:rPr>
              <w:t>Oliver del Valle Toledo</w:t>
            </w:r>
            <w:r w:rsidR="00BD6A7F" w:rsidRPr="00BD6A7F">
              <w:rPr>
                <w:rFonts w:ascii="Arial" w:eastAsia="Arial" w:hAnsi="Arial" w:cs="Arial"/>
                <w:sz w:val="22"/>
                <w:szCs w:val="22"/>
              </w:rPr>
              <w:t>.</w:t>
            </w:r>
          </w:p>
        </w:tc>
      </w:tr>
      <w:tr w:rsidR="00BD6A7F" w:rsidRPr="00BD6A7F" w14:paraId="6AFC5B38" w14:textId="77777777" w:rsidTr="00BD6A7F">
        <w:trPr>
          <w:trHeight w:val="657"/>
        </w:trPr>
        <w:tc>
          <w:tcPr>
            <w:tcW w:w="4456" w:type="dxa"/>
          </w:tcPr>
          <w:p w14:paraId="3F3076E5" w14:textId="784BC41B" w:rsidR="00BD6A7F" w:rsidRPr="00BD6A7F" w:rsidRDefault="00BD6A7F" w:rsidP="00BD6A7F">
            <w:pPr>
              <w:jc w:val="both"/>
              <w:rPr>
                <w:rFonts w:ascii="Arial" w:eastAsia="Arial" w:hAnsi="Arial" w:cs="Arial"/>
                <w:sz w:val="22"/>
                <w:szCs w:val="22"/>
              </w:rPr>
            </w:pPr>
            <w:r w:rsidRPr="00BD6A7F">
              <w:rPr>
                <w:rFonts w:ascii="Arial" w:eastAsia="Arial" w:hAnsi="Arial" w:cs="Arial"/>
                <w:sz w:val="22"/>
                <w:szCs w:val="22"/>
              </w:rPr>
              <w:t>ARRENDAMIENTO Y PROYECTOS ARQUITECTÓNICOS ZAPOTECA, S.A. DE C.V.</w:t>
            </w:r>
          </w:p>
        </w:tc>
        <w:tc>
          <w:tcPr>
            <w:tcW w:w="4456" w:type="dxa"/>
            <w:vAlign w:val="center"/>
          </w:tcPr>
          <w:p w14:paraId="0B3F691E" w14:textId="77777777"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Viviana Itandehui Pérez Ruiz.</w:t>
            </w:r>
          </w:p>
          <w:p w14:paraId="414E1159" w14:textId="582E1702"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 xml:space="preserve"> Administradora Única</w:t>
            </w:r>
            <w:r>
              <w:rPr>
                <w:rFonts w:ascii="Arial" w:eastAsia="Arial" w:hAnsi="Arial" w:cs="Arial"/>
                <w:sz w:val="22"/>
                <w:szCs w:val="22"/>
              </w:rPr>
              <w:t>.</w:t>
            </w:r>
          </w:p>
        </w:tc>
      </w:tr>
      <w:tr w:rsidR="00BD6A7F" w:rsidRPr="00BD6A7F" w14:paraId="51362510" w14:textId="77777777" w:rsidTr="00BD6A7F">
        <w:trPr>
          <w:trHeight w:val="657"/>
        </w:trPr>
        <w:tc>
          <w:tcPr>
            <w:tcW w:w="4456" w:type="dxa"/>
            <w:vAlign w:val="center"/>
          </w:tcPr>
          <w:p w14:paraId="1B694844" w14:textId="079ED879"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COCOA, S.A. DE C.V.</w:t>
            </w:r>
          </w:p>
        </w:tc>
        <w:tc>
          <w:tcPr>
            <w:tcW w:w="4456" w:type="dxa"/>
            <w:vAlign w:val="center"/>
          </w:tcPr>
          <w:p w14:paraId="702812E5" w14:textId="12AB33AF"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María Elena Mendoza Salinas.</w:t>
            </w:r>
          </w:p>
          <w:p w14:paraId="310613E6" w14:textId="5A673BD1" w:rsidR="00BD6A7F" w:rsidRPr="00BD6A7F" w:rsidRDefault="00BD6A7F" w:rsidP="00BD6A7F">
            <w:pPr>
              <w:rPr>
                <w:rFonts w:ascii="Arial" w:eastAsia="Arial" w:hAnsi="Arial" w:cs="Arial"/>
                <w:sz w:val="22"/>
                <w:szCs w:val="22"/>
              </w:rPr>
            </w:pPr>
            <w:r w:rsidRPr="00BD6A7F">
              <w:rPr>
                <w:rFonts w:ascii="Arial" w:eastAsia="Arial" w:hAnsi="Arial" w:cs="Arial"/>
                <w:sz w:val="22"/>
                <w:szCs w:val="22"/>
              </w:rPr>
              <w:t>Apoderada Legal</w:t>
            </w:r>
            <w:r w:rsidR="004E169B">
              <w:rPr>
                <w:rFonts w:ascii="Arial" w:eastAsia="Arial" w:hAnsi="Arial" w:cs="Arial"/>
                <w:sz w:val="22"/>
                <w:szCs w:val="22"/>
              </w:rPr>
              <w:t>.</w:t>
            </w:r>
          </w:p>
        </w:tc>
      </w:tr>
    </w:tbl>
    <w:p w14:paraId="6549847C" w14:textId="0CB66746" w:rsidR="00100304" w:rsidRPr="004E169B" w:rsidRDefault="00100304" w:rsidP="002D1912">
      <w:pPr>
        <w:spacing w:after="0" w:line="240" w:lineRule="auto"/>
        <w:jc w:val="center"/>
        <w:rPr>
          <w:rFonts w:ascii="Arial" w:eastAsia="Arial" w:hAnsi="Arial" w:cs="Arial"/>
          <w:b/>
          <w:bCs/>
          <w:sz w:val="22"/>
          <w:szCs w:val="22"/>
        </w:rPr>
      </w:pPr>
      <w:r w:rsidRPr="004E169B">
        <w:rPr>
          <w:rFonts w:ascii="Arial" w:eastAsia="Arial" w:hAnsi="Arial" w:cs="Arial"/>
          <w:b/>
          <w:bCs/>
          <w:sz w:val="22"/>
          <w:szCs w:val="22"/>
        </w:rPr>
        <w:t>H E C H O S:</w:t>
      </w:r>
    </w:p>
    <w:p w14:paraId="773609E7" w14:textId="2E8709E0" w:rsidR="00136413" w:rsidRDefault="00100304" w:rsidP="002D1912">
      <w:pPr>
        <w:spacing w:after="0" w:line="240" w:lineRule="auto"/>
        <w:jc w:val="both"/>
        <w:rPr>
          <w:rFonts w:ascii="Arial" w:eastAsia="Arial" w:hAnsi="Arial" w:cs="Arial"/>
          <w:sz w:val="22"/>
          <w:szCs w:val="22"/>
        </w:rPr>
      </w:pPr>
      <w:r w:rsidRPr="00C23529">
        <w:rPr>
          <w:rFonts w:ascii="Arial" w:eastAsia="Arial" w:hAnsi="Arial" w:cs="Arial"/>
          <w:b/>
          <w:bCs/>
          <w:color w:val="333538"/>
          <w:sz w:val="22"/>
          <w:szCs w:val="22"/>
        </w:rPr>
        <w:t>1</w:t>
      </w:r>
      <w:r w:rsidRPr="00E21666">
        <w:rPr>
          <w:rFonts w:ascii="Arial" w:eastAsia="Arial" w:hAnsi="Arial" w:cs="Arial"/>
          <w:b/>
          <w:bCs/>
          <w:sz w:val="22"/>
          <w:szCs w:val="22"/>
        </w:rPr>
        <w:t xml:space="preserve">.- </w:t>
      </w:r>
      <w:r w:rsidRPr="00E21666">
        <w:rPr>
          <w:rFonts w:ascii="Arial" w:eastAsia="Arial" w:hAnsi="Arial" w:cs="Arial"/>
          <w:sz w:val="22"/>
          <w:szCs w:val="22"/>
        </w:rPr>
        <w:t xml:space="preserve"> El límite para presentar  preguntas  relativas  al  presente  procedimiento licitatorio, conforme a las bases y convocatoria feneció,  de conformidad con lo  establecido  en  </w:t>
      </w:r>
      <w:r w:rsidR="006E0AF2">
        <w:rPr>
          <w:rFonts w:ascii="Arial" w:eastAsia="Arial" w:hAnsi="Arial" w:cs="Arial"/>
          <w:sz w:val="22"/>
          <w:szCs w:val="22"/>
        </w:rPr>
        <w:t xml:space="preserve">los </w:t>
      </w:r>
      <w:r w:rsidRPr="00E21666">
        <w:rPr>
          <w:rFonts w:ascii="Arial" w:eastAsia="Arial" w:hAnsi="Arial" w:cs="Arial"/>
          <w:sz w:val="22"/>
          <w:szCs w:val="22"/>
        </w:rPr>
        <w:t>punto</w:t>
      </w:r>
      <w:r w:rsidR="006E0AF2">
        <w:rPr>
          <w:rFonts w:ascii="Arial" w:eastAsia="Arial" w:hAnsi="Arial" w:cs="Arial"/>
          <w:sz w:val="22"/>
          <w:szCs w:val="22"/>
        </w:rPr>
        <w:t>s</w:t>
      </w:r>
      <w:r w:rsidRPr="00E21666">
        <w:rPr>
          <w:rFonts w:ascii="Arial" w:eastAsia="Arial" w:hAnsi="Arial" w:cs="Arial"/>
          <w:sz w:val="22"/>
          <w:szCs w:val="22"/>
        </w:rPr>
        <w:t xml:space="preserve"> </w:t>
      </w:r>
      <w:r w:rsidR="00483A20" w:rsidRPr="00E21666">
        <w:rPr>
          <w:rFonts w:ascii="Arial" w:eastAsia="Arial" w:hAnsi="Arial" w:cs="Arial"/>
          <w:sz w:val="22"/>
          <w:szCs w:val="22"/>
        </w:rPr>
        <w:t>II.3, V.1.7 y V</w:t>
      </w:r>
      <w:r w:rsidRPr="00E21666">
        <w:rPr>
          <w:rFonts w:ascii="Arial" w:eastAsia="Arial" w:hAnsi="Arial" w:cs="Arial"/>
          <w:sz w:val="22"/>
          <w:szCs w:val="22"/>
        </w:rPr>
        <w:t>.</w:t>
      </w:r>
      <w:r w:rsidR="00483A20" w:rsidRPr="00E21666">
        <w:rPr>
          <w:rFonts w:ascii="Arial" w:eastAsia="Arial" w:hAnsi="Arial" w:cs="Arial"/>
          <w:sz w:val="22"/>
          <w:szCs w:val="22"/>
        </w:rPr>
        <w:t>1.8</w:t>
      </w:r>
      <w:r w:rsidRPr="00E21666">
        <w:rPr>
          <w:rFonts w:ascii="Arial" w:eastAsia="Arial" w:hAnsi="Arial" w:cs="Arial"/>
          <w:sz w:val="22"/>
          <w:szCs w:val="22"/>
        </w:rPr>
        <w:t xml:space="preserve"> de las  Bases,  presentando carta</w:t>
      </w:r>
      <w:r w:rsidR="00707B35">
        <w:rPr>
          <w:rFonts w:ascii="Arial" w:eastAsia="Arial" w:hAnsi="Arial" w:cs="Arial"/>
          <w:sz w:val="22"/>
          <w:szCs w:val="22"/>
        </w:rPr>
        <w:t>s</w:t>
      </w:r>
      <w:r w:rsidRPr="00E21666">
        <w:rPr>
          <w:rFonts w:ascii="Arial" w:eastAsia="Arial" w:hAnsi="Arial" w:cs="Arial"/>
          <w:sz w:val="22"/>
          <w:szCs w:val="22"/>
        </w:rPr>
        <w:t xml:space="preserve"> de interés en participar</w:t>
      </w:r>
      <w:r w:rsidR="00975353" w:rsidRPr="00E21666">
        <w:rPr>
          <w:rFonts w:ascii="Arial" w:eastAsia="Arial" w:hAnsi="Arial" w:cs="Arial"/>
          <w:sz w:val="22"/>
          <w:szCs w:val="22"/>
        </w:rPr>
        <w:t xml:space="preserve"> </w:t>
      </w:r>
      <w:r w:rsidR="00707B35">
        <w:rPr>
          <w:rFonts w:ascii="Arial" w:eastAsia="Arial" w:hAnsi="Arial" w:cs="Arial"/>
          <w:sz w:val="22"/>
          <w:szCs w:val="22"/>
        </w:rPr>
        <w:t xml:space="preserve">y preguntas, </w:t>
      </w:r>
      <w:r w:rsidR="00975353" w:rsidRPr="00E21666">
        <w:rPr>
          <w:rFonts w:ascii="Arial" w:eastAsia="Arial" w:hAnsi="Arial" w:cs="Arial"/>
          <w:sz w:val="22"/>
          <w:szCs w:val="22"/>
        </w:rPr>
        <w:t>la</w:t>
      </w:r>
      <w:r w:rsidR="00707B35">
        <w:rPr>
          <w:rFonts w:ascii="Arial" w:eastAsia="Arial" w:hAnsi="Arial" w:cs="Arial"/>
          <w:sz w:val="22"/>
          <w:szCs w:val="22"/>
        </w:rPr>
        <w:t>s</w:t>
      </w:r>
      <w:r w:rsidR="00975353" w:rsidRPr="00E21666">
        <w:rPr>
          <w:rFonts w:ascii="Arial" w:eastAsia="Arial" w:hAnsi="Arial" w:cs="Arial"/>
          <w:sz w:val="22"/>
          <w:szCs w:val="22"/>
        </w:rPr>
        <w:t xml:space="preserve"> empresa</w:t>
      </w:r>
      <w:r w:rsidR="00707B35">
        <w:rPr>
          <w:rFonts w:ascii="Arial" w:eastAsia="Arial" w:hAnsi="Arial" w:cs="Arial"/>
          <w:sz w:val="22"/>
          <w:szCs w:val="22"/>
        </w:rPr>
        <w:t>s</w:t>
      </w:r>
      <w:r w:rsidR="00975353" w:rsidRPr="00E21666">
        <w:rPr>
          <w:rFonts w:ascii="Arial" w:eastAsia="Arial" w:hAnsi="Arial" w:cs="Arial"/>
          <w:sz w:val="22"/>
          <w:szCs w:val="22"/>
        </w:rPr>
        <w:t>:</w:t>
      </w:r>
      <w:r w:rsidR="00707B35">
        <w:rPr>
          <w:rFonts w:ascii="Arial" w:eastAsia="Arial" w:hAnsi="Arial" w:cs="Arial"/>
          <w:sz w:val="22"/>
          <w:szCs w:val="22"/>
        </w:rPr>
        <w:t xml:space="preserve"> </w:t>
      </w:r>
      <w:r w:rsidR="00707B35" w:rsidRPr="00E21666">
        <w:rPr>
          <w:rFonts w:ascii="Arial" w:eastAsia="Arial" w:hAnsi="Arial" w:cs="Arial"/>
          <w:sz w:val="22"/>
          <w:szCs w:val="22"/>
        </w:rPr>
        <w:t>CONSTRUCCIÓN, INFRAESTRUCTURA Y COMERCIALIZACIÓN S.A. DE C.V.</w:t>
      </w:r>
      <w:r w:rsidR="00707B35">
        <w:rPr>
          <w:rFonts w:ascii="Arial" w:eastAsia="Arial" w:hAnsi="Arial" w:cs="Arial"/>
          <w:sz w:val="22"/>
          <w:szCs w:val="22"/>
        </w:rPr>
        <w:t xml:space="preserve">, </w:t>
      </w:r>
      <w:r w:rsidR="00707B35" w:rsidRPr="00BD6A7F">
        <w:rPr>
          <w:rFonts w:ascii="Arial" w:eastAsia="Arial" w:hAnsi="Arial" w:cs="Arial"/>
          <w:sz w:val="22"/>
          <w:szCs w:val="22"/>
        </w:rPr>
        <w:t xml:space="preserve">ARRENDAMIENTO Y PROYECTOS </w:t>
      </w:r>
      <w:r w:rsidR="00707B35" w:rsidRPr="00BD6A7F">
        <w:rPr>
          <w:rFonts w:ascii="Arial" w:eastAsia="Arial" w:hAnsi="Arial" w:cs="Arial"/>
          <w:sz w:val="22"/>
          <w:szCs w:val="22"/>
        </w:rPr>
        <w:lastRenderedPageBreak/>
        <w:t>ARQUITECTÓNICOS ZAPOTECA, S.A. DE C.V.</w:t>
      </w:r>
      <w:r w:rsidR="00707B35">
        <w:rPr>
          <w:rFonts w:ascii="Arial" w:eastAsia="Arial" w:hAnsi="Arial" w:cs="Arial"/>
          <w:sz w:val="22"/>
          <w:szCs w:val="22"/>
        </w:rPr>
        <w:t xml:space="preserve"> y </w:t>
      </w:r>
      <w:r w:rsidR="00707B35" w:rsidRPr="00BD6A7F">
        <w:rPr>
          <w:rFonts w:ascii="Arial" w:eastAsia="Arial" w:hAnsi="Arial" w:cs="Arial"/>
          <w:sz w:val="22"/>
          <w:szCs w:val="22"/>
        </w:rPr>
        <w:t>COCOA, S.A. DE C.V.</w:t>
      </w:r>
      <w:r w:rsidR="00707B35">
        <w:rPr>
          <w:rFonts w:ascii="Arial" w:eastAsia="Arial" w:hAnsi="Arial" w:cs="Arial"/>
          <w:sz w:val="22"/>
          <w:szCs w:val="22"/>
        </w:rPr>
        <w:t xml:space="preserve"> --------------------------------------------------------------------------------------------------------------------------</w:t>
      </w:r>
      <w:r w:rsidR="00A7108F">
        <w:rPr>
          <w:rFonts w:ascii="Arial" w:eastAsia="Arial" w:hAnsi="Arial" w:cs="Arial"/>
          <w:sz w:val="22"/>
          <w:szCs w:val="22"/>
        </w:rPr>
        <w:t>--------------------</w:t>
      </w:r>
    </w:p>
    <w:p w14:paraId="375931D5" w14:textId="72796D1A" w:rsidR="00100304" w:rsidRDefault="00136413" w:rsidP="00441107">
      <w:pPr>
        <w:spacing w:after="0" w:line="240" w:lineRule="auto"/>
        <w:jc w:val="both"/>
        <w:rPr>
          <w:rFonts w:ascii="Arial" w:eastAsia="Arial" w:hAnsi="Arial" w:cs="Arial"/>
          <w:color w:val="1C1E21"/>
          <w:sz w:val="22"/>
          <w:szCs w:val="22"/>
        </w:rPr>
      </w:pPr>
      <w:r>
        <w:rPr>
          <w:rFonts w:ascii="Arial" w:eastAsia="Arial" w:hAnsi="Arial" w:cs="Arial"/>
          <w:sz w:val="22"/>
          <w:szCs w:val="22"/>
        </w:rPr>
        <w:t>S</w:t>
      </w:r>
      <w:r w:rsidR="00707B35">
        <w:rPr>
          <w:rFonts w:ascii="Arial" w:eastAsia="Arial" w:hAnsi="Arial" w:cs="Arial"/>
          <w:sz w:val="22"/>
          <w:szCs w:val="22"/>
        </w:rPr>
        <w:t>e hace constar que fueron recibidas</w:t>
      </w:r>
      <w:r w:rsidR="00FB6486" w:rsidRPr="00EA7EB5">
        <w:rPr>
          <w:rFonts w:ascii="Arial" w:eastAsia="Arial" w:hAnsi="Arial" w:cs="Arial"/>
          <w:sz w:val="22"/>
          <w:szCs w:val="22"/>
        </w:rPr>
        <w:t xml:space="preserve"> </w:t>
      </w:r>
      <w:r w:rsidR="00A8745A" w:rsidRPr="00EA7EB5">
        <w:rPr>
          <w:rFonts w:ascii="Arial" w:eastAsia="Arial" w:hAnsi="Arial" w:cs="Arial"/>
          <w:sz w:val="22"/>
          <w:szCs w:val="22"/>
        </w:rPr>
        <w:t xml:space="preserve">un total de </w:t>
      </w:r>
      <w:r w:rsidR="007D1EBF">
        <w:rPr>
          <w:rFonts w:ascii="Arial" w:eastAsia="Arial" w:hAnsi="Arial" w:cs="Arial"/>
          <w:sz w:val="22"/>
          <w:szCs w:val="22"/>
        </w:rPr>
        <w:t>65</w:t>
      </w:r>
      <w:r w:rsidR="00975353" w:rsidRPr="00EA7EB5">
        <w:rPr>
          <w:rFonts w:ascii="Arial" w:eastAsia="Arial" w:hAnsi="Arial" w:cs="Arial"/>
          <w:sz w:val="22"/>
          <w:szCs w:val="22"/>
        </w:rPr>
        <w:t xml:space="preserve"> (</w:t>
      </w:r>
      <w:r w:rsidR="007D1EBF">
        <w:rPr>
          <w:rFonts w:ascii="Arial" w:eastAsia="Arial" w:hAnsi="Arial" w:cs="Arial"/>
          <w:sz w:val="22"/>
          <w:szCs w:val="22"/>
        </w:rPr>
        <w:t>sesenta y cinco</w:t>
      </w:r>
      <w:r w:rsidR="00975353" w:rsidRPr="00EA7EB5">
        <w:rPr>
          <w:rFonts w:ascii="Arial" w:eastAsia="Arial" w:hAnsi="Arial" w:cs="Arial"/>
          <w:sz w:val="22"/>
          <w:szCs w:val="22"/>
        </w:rPr>
        <w:t>)</w:t>
      </w:r>
      <w:r w:rsidR="00FB6486" w:rsidRPr="00EA7EB5">
        <w:rPr>
          <w:rFonts w:ascii="Arial" w:eastAsia="Arial" w:hAnsi="Arial" w:cs="Arial"/>
          <w:sz w:val="22"/>
          <w:szCs w:val="22"/>
        </w:rPr>
        <w:t xml:space="preserve"> preguntas por parte de los interesados en participar en el presente proceso licitatori</w:t>
      </w:r>
      <w:r w:rsidR="009C04A2" w:rsidRPr="00EA7EB5">
        <w:rPr>
          <w:rFonts w:ascii="Arial" w:eastAsia="Arial" w:hAnsi="Arial" w:cs="Arial"/>
          <w:sz w:val="22"/>
          <w:szCs w:val="22"/>
        </w:rPr>
        <w:t>o</w:t>
      </w:r>
      <w:r w:rsidR="007D1EBF">
        <w:rPr>
          <w:rFonts w:ascii="Arial" w:eastAsia="Arial" w:hAnsi="Arial" w:cs="Arial"/>
          <w:sz w:val="22"/>
          <w:szCs w:val="22"/>
        </w:rPr>
        <w:t>, de acuerdo a lo</w:t>
      </w:r>
      <w:r>
        <w:rPr>
          <w:rFonts w:ascii="Arial" w:eastAsia="Arial" w:hAnsi="Arial" w:cs="Arial"/>
          <w:sz w:val="22"/>
          <w:szCs w:val="22"/>
        </w:rPr>
        <w:t xml:space="preserve"> siguiente:</w:t>
      </w:r>
      <w:r w:rsidRPr="00C23529">
        <w:rPr>
          <w:rFonts w:ascii="Arial" w:eastAsia="Arial" w:hAnsi="Arial" w:cs="Arial"/>
          <w:color w:val="1C1E21"/>
          <w:sz w:val="22"/>
          <w:szCs w:val="22"/>
        </w:rPr>
        <w:t xml:space="preserve"> -----------------------------------------------------------------------------------------------------------------------</w:t>
      </w:r>
    </w:p>
    <w:tbl>
      <w:tblPr>
        <w:tblStyle w:val="Tablaconcuadrcula"/>
        <w:tblW w:w="8749" w:type="dxa"/>
        <w:tblLook w:val="04A0" w:firstRow="1" w:lastRow="0" w:firstColumn="1" w:lastColumn="0" w:noHBand="0" w:noVBand="1"/>
      </w:tblPr>
      <w:tblGrid>
        <w:gridCol w:w="576"/>
        <w:gridCol w:w="6365"/>
        <w:gridCol w:w="1808"/>
      </w:tblGrid>
      <w:tr w:rsidR="007D1EBF" w:rsidRPr="008C1835" w14:paraId="3A0DF4D5" w14:textId="77777777" w:rsidTr="00136413">
        <w:trPr>
          <w:trHeight w:val="248"/>
        </w:trPr>
        <w:tc>
          <w:tcPr>
            <w:tcW w:w="576" w:type="dxa"/>
            <w:shd w:val="clear" w:color="auto" w:fill="BFBFBF" w:themeFill="background1" w:themeFillShade="BF"/>
          </w:tcPr>
          <w:p w14:paraId="3A131B80" w14:textId="77777777" w:rsidR="007D1EBF" w:rsidRPr="008C1835" w:rsidRDefault="007D1EBF" w:rsidP="00136413">
            <w:pPr>
              <w:jc w:val="both"/>
              <w:rPr>
                <w:rFonts w:ascii="Arial" w:hAnsi="Arial" w:cs="Arial"/>
                <w:sz w:val="20"/>
                <w:szCs w:val="20"/>
              </w:rPr>
            </w:pPr>
            <w:bookmarkStart w:id="2" w:name="_Hlk135727229"/>
            <w:r w:rsidRPr="008C1835">
              <w:rPr>
                <w:rFonts w:ascii="Arial" w:hAnsi="Arial" w:cs="Arial"/>
                <w:sz w:val="20"/>
                <w:szCs w:val="20"/>
              </w:rPr>
              <w:t>No.</w:t>
            </w:r>
          </w:p>
        </w:tc>
        <w:tc>
          <w:tcPr>
            <w:tcW w:w="6365" w:type="dxa"/>
            <w:shd w:val="clear" w:color="auto" w:fill="BFBFBF" w:themeFill="background1" w:themeFillShade="BF"/>
            <w:vAlign w:val="center"/>
          </w:tcPr>
          <w:p w14:paraId="0A12C882" w14:textId="77777777" w:rsidR="007D1EBF" w:rsidRPr="008C1835" w:rsidRDefault="007D1EBF" w:rsidP="00136413">
            <w:pPr>
              <w:jc w:val="center"/>
              <w:rPr>
                <w:rFonts w:ascii="Arial" w:hAnsi="Arial" w:cs="Arial"/>
                <w:sz w:val="20"/>
                <w:szCs w:val="20"/>
              </w:rPr>
            </w:pPr>
            <w:r w:rsidRPr="008C1835">
              <w:rPr>
                <w:rFonts w:ascii="Arial" w:hAnsi="Arial" w:cs="Arial"/>
                <w:sz w:val="20"/>
                <w:szCs w:val="20"/>
              </w:rPr>
              <w:t>NOMBRE</w:t>
            </w:r>
          </w:p>
        </w:tc>
        <w:tc>
          <w:tcPr>
            <w:tcW w:w="1808" w:type="dxa"/>
            <w:shd w:val="clear" w:color="auto" w:fill="BFBFBF" w:themeFill="background1" w:themeFillShade="BF"/>
          </w:tcPr>
          <w:p w14:paraId="0DA2CFE3" w14:textId="77777777" w:rsidR="007D1EBF" w:rsidRPr="008C1835" w:rsidRDefault="007D1EBF" w:rsidP="00136413">
            <w:pPr>
              <w:jc w:val="center"/>
              <w:rPr>
                <w:rFonts w:ascii="Arial" w:hAnsi="Arial" w:cs="Arial"/>
                <w:sz w:val="20"/>
                <w:szCs w:val="20"/>
              </w:rPr>
            </w:pPr>
            <w:r w:rsidRPr="008C1835">
              <w:rPr>
                <w:rFonts w:ascii="Arial" w:hAnsi="Arial" w:cs="Arial"/>
                <w:sz w:val="20"/>
                <w:szCs w:val="20"/>
              </w:rPr>
              <w:t>TOTAL DE PREGUNTAS</w:t>
            </w:r>
          </w:p>
        </w:tc>
      </w:tr>
      <w:tr w:rsidR="007D1EBF" w:rsidRPr="008C1835" w14:paraId="78C72128" w14:textId="77777777" w:rsidTr="00DD23C8">
        <w:trPr>
          <w:trHeight w:val="739"/>
        </w:trPr>
        <w:tc>
          <w:tcPr>
            <w:tcW w:w="576" w:type="dxa"/>
            <w:vAlign w:val="bottom"/>
          </w:tcPr>
          <w:p w14:paraId="44766027" w14:textId="77777777" w:rsidR="007D1EBF" w:rsidRPr="008C1835" w:rsidRDefault="007D1EBF" w:rsidP="00136413">
            <w:pPr>
              <w:spacing w:after="200"/>
              <w:jc w:val="center"/>
              <w:rPr>
                <w:rFonts w:ascii="Arial" w:hAnsi="Arial" w:cs="Arial"/>
                <w:sz w:val="20"/>
                <w:szCs w:val="20"/>
              </w:rPr>
            </w:pPr>
            <w:r w:rsidRPr="008C1835">
              <w:rPr>
                <w:rFonts w:ascii="Arial" w:hAnsi="Arial" w:cs="Arial"/>
                <w:sz w:val="20"/>
                <w:szCs w:val="20"/>
              </w:rPr>
              <w:t>1</w:t>
            </w:r>
          </w:p>
        </w:tc>
        <w:tc>
          <w:tcPr>
            <w:tcW w:w="6365" w:type="dxa"/>
            <w:vAlign w:val="center"/>
          </w:tcPr>
          <w:p w14:paraId="0C538AAB" w14:textId="638C494A" w:rsidR="007D1EBF" w:rsidRPr="008C1835" w:rsidRDefault="007D1EBF" w:rsidP="00DD23C8">
            <w:pPr>
              <w:rPr>
                <w:rFonts w:ascii="Arial" w:hAnsi="Arial" w:cs="Arial"/>
                <w:bCs/>
                <w:sz w:val="20"/>
                <w:szCs w:val="20"/>
              </w:rPr>
            </w:pPr>
            <w:r w:rsidRPr="00BD6A7F">
              <w:rPr>
                <w:rFonts w:ascii="Arial" w:eastAsia="Arial" w:hAnsi="Arial" w:cs="Arial"/>
                <w:sz w:val="22"/>
                <w:szCs w:val="22"/>
              </w:rPr>
              <w:t>CONSTRUCCIÓN, INFRAESTRUCTURA Y COMERCIALIZACIÓN S.A. DE C.V.</w:t>
            </w:r>
          </w:p>
        </w:tc>
        <w:tc>
          <w:tcPr>
            <w:tcW w:w="1808" w:type="dxa"/>
            <w:vAlign w:val="center"/>
          </w:tcPr>
          <w:p w14:paraId="7BFB7512" w14:textId="36CFEC85" w:rsidR="007D1EBF" w:rsidRPr="008C1835" w:rsidRDefault="007D1EBF" w:rsidP="00136413">
            <w:pPr>
              <w:jc w:val="center"/>
              <w:rPr>
                <w:rFonts w:ascii="Arial" w:hAnsi="Arial" w:cs="Arial"/>
                <w:sz w:val="20"/>
                <w:szCs w:val="20"/>
              </w:rPr>
            </w:pPr>
            <w:r w:rsidRPr="008C1835">
              <w:rPr>
                <w:rFonts w:ascii="Arial" w:hAnsi="Arial" w:cs="Arial"/>
                <w:sz w:val="20"/>
                <w:szCs w:val="20"/>
              </w:rPr>
              <w:t>1</w:t>
            </w:r>
            <w:r>
              <w:rPr>
                <w:rFonts w:ascii="Arial" w:hAnsi="Arial" w:cs="Arial"/>
                <w:sz w:val="20"/>
                <w:szCs w:val="20"/>
              </w:rPr>
              <w:t>5</w:t>
            </w:r>
          </w:p>
        </w:tc>
      </w:tr>
      <w:tr w:rsidR="007D1EBF" w:rsidRPr="008C1835" w14:paraId="0D491567" w14:textId="77777777" w:rsidTr="00DD23C8">
        <w:trPr>
          <w:trHeight w:val="692"/>
        </w:trPr>
        <w:tc>
          <w:tcPr>
            <w:tcW w:w="576" w:type="dxa"/>
            <w:vAlign w:val="bottom"/>
          </w:tcPr>
          <w:p w14:paraId="0A4FF1D9" w14:textId="77777777" w:rsidR="007D1EBF" w:rsidRPr="008C1835" w:rsidRDefault="007D1EBF" w:rsidP="00136413">
            <w:pPr>
              <w:spacing w:after="200"/>
              <w:jc w:val="center"/>
              <w:rPr>
                <w:rFonts w:ascii="Arial" w:hAnsi="Arial" w:cs="Arial"/>
                <w:sz w:val="20"/>
                <w:szCs w:val="20"/>
              </w:rPr>
            </w:pPr>
            <w:r w:rsidRPr="008C1835">
              <w:rPr>
                <w:rFonts w:ascii="Arial" w:hAnsi="Arial" w:cs="Arial"/>
                <w:sz w:val="20"/>
                <w:szCs w:val="20"/>
              </w:rPr>
              <w:t>2</w:t>
            </w:r>
          </w:p>
        </w:tc>
        <w:tc>
          <w:tcPr>
            <w:tcW w:w="6365" w:type="dxa"/>
            <w:vAlign w:val="center"/>
          </w:tcPr>
          <w:p w14:paraId="37FDBE1E" w14:textId="328ACB9F" w:rsidR="007D1EBF" w:rsidRPr="008C1835" w:rsidRDefault="007D1EBF" w:rsidP="00DD23C8">
            <w:pPr>
              <w:rPr>
                <w:rFonts w:ascii="Arial" w:hAnsi="Arial" w:cs="Arial"/>
                <w:sz w:val="20"/>
                <w:szCs w:val="20"/>
              </w:rPr>
            </w:pPr>
            <w:r w:rsidRPr="00BD6A7F">
              <w:rPr>
                <w:rFonts w:ascii="Arial" w:eastAsia="Arial" w:hAnsi="Arial" w:cs="Arial"/>
                <w:sz w:val="22"/>
                <w:szCs w:val="22"/>
              </w:rPr>
              <w:t>ARRENDAMIENTO Y PROYECTOS ARQUITECTÓNICOS ZAPOTECA, S.A. DE C.V.</w:t>
            </w:r>
          </w:p>
        </w:tc>
        <w:tc>
          <w:tcPr>
            <w:tcW w:w="1808" w:type="dxa"/>
            <w:vAlign w:val="center"/>
          </w:tcPr>
          <w:p w14:paraId="1C7345CA" w14:textId="18BAAFA1" w:rsidR="007D1EBF" w:rsidRPr="008C1835" w:rsidRDefault="007D1EBF" w:rsidP="00136413">
            <w:pPr>
              <w:jc w:val="center"/>
              <w:rPr>
                <w:rFonts w:ascii="Arial" w:hAnsi="Arial" w:cs="Arial"/>
                <w:sz w:val="20"/>
                <w:szCs w:val="20"/>
              </w:rPr>
            </w:pPr>
            <w:r>
              <w:rPr>
                <w:rFonts w:ascii="Arial" w:hAnsi="Arial" w:cs="Arial"/>
                <w:sz w:val="20"/>
                <w:szCs w:val="20"/>
              </w:rPr>
              <w:t>33</w:t>
            </w:r>
          </w:p>
        </w:tc>
      </w:tr>
      <w:tr w:rsidR="007D1EBF" w:rsidRPr="008C1835" w14:paraId="56E344BE" w14:textId="77777777" w:rsidTr="00DD23C8">
        <w:trPr>
          <w:trHeight w:val="702"/>
        </w:trPr>
        <w:tc>
          <w:tcPr>
            <w:tcW w:w="576" w:type="dxa"/>
            <w:vAlign w:val="bottom"/>
          </w:tcPr>
          <w:p w14:paraId="702473EC" w14:textId="4FDB5316" w:rsidR="007D1EBF" w:rsidRPr="008C1835" w:rsidRDefault="007D1EBF" w:rsidP="00136413">
            <w:pPr>
              <w:spacing w:after="200"/>
              <w:jc w:val="center"/>
              <w:rPr>
                <w:rFonts w:ascii="Arial" w:hAnsi="Arial" w:cs="Arial"/>
                <w:sz w:val="20"/>
                <w:szCs w:val="20"/>
              </w:rPr>
            </w:pPr>
            <w:r>
              <w:rPr>
                <w:rFonts w:ascii="Arial" w:hAnsi="Arial" w:cs="Arial"/>
                <w:sz w:val="20"/>
                <w:szCs w:val="20"/>
              </w:rPr>
              <w:t>3</w:t>
            </w:r>
          </w:p>
        </w:tc>
        <w:tc>
          <w:tcPr>
            <w:tcW w:w="6365" w:type="dxa"/>
            <w:vAlign w:val="center"/>
          </w:tcPr>
          <w:p w14:paraId="4180253D" w14:textId="11B263EA" w:rsidR="007D1EBF" w:rsidRPr="008C1835" w:rsidRDefault="007D1EBF" w:rsidP="00DD23C8">
            <w:pPr>
              <w:rPr>
                <w:rFonts w:ascii="Arial" w:hAnsi="Arial" w:cs="Arial"/>
                <w:bCs/>
                <w:sz w:val="20"/>
                <w:szCs w:val="20"/>
              </w:rPr>
            </w:pPr>
            <w:r w:rsidRPr="00BD6A7F">
              <w:rPr>
                <w:rFonts w:ascii="Arial" w:eastAsia="Arial" w:hAnsi="Arial" w:cs="Arial"/>
                <w:sz w:val="22"/>
                <w:szCs w:val="22"/>
              </w:rPr>
              <w:t>COCOA, S.A. DE C.V.</w:t>
            </w:r>
          </w:p>
        </w:tc>
        <w:tc>
          <w:tcPr>
            <w:tcW w:w="1808" w:type="dxa"/>
            <w:vAlign w:val="center"/>
          </w:tcPr>
          <w:p w14:paraId="6C215C6A" w14:textId="41CCB3D0" w:rsidR="007D1EBF" w:rsidRDefault="007D1EBF" w:rsidP="00136413">
            <w:pPr>
              <w:jc w:val="center"/>
              <w:rPr>
                <w:rFonts w:ascii="Arial" w:hAnsi="Arial" w:cs="Arial"/>
                <w:sz w:val="20"/>
                <w:szCs w:val="20"/>
              </w:rPr>
            </w:pPr>
            <w:r>
              <w:rPr>
                <w:rFonts w:ascii="Arial" w:hAnsi="Arial" w:cs="Arial"/>
                <w:sz w:val="20"/>
                <w:szCs w:val="20"/>
              </w:rPr>
              <w:t>17</w:t>
            </w:r>
          </w:p>
        </w:tc>
      </w:tr>
    </w:tbl>
    <w:bookmarkEnd w:id="2"/>
    <w:p w14:paraId="1A62844B" w14:textId="4B8518BC" w:rsidR="00A8745A" w:rsidRDefault="00FB6486" w:rsidP="00842D5A">
      <w:pPr>
        <w:spacing w:after="0" w:line="240" w:lineRule="auto"/>
        <w:jc w:val="both"/>
        <w:rPr>
          <w:rFonts w:ascii="Arial" w:eastAsia="Arial" w:hAnsi="Arial" w:cs="Arial"/>
          <w:sz w:val="22"/>
          <w:szCs w:val="22"/>
        </w:rPr>
      </w:pPr>
      <w:r w:rsidRPr="00926AD5">
        <w:rPr>
          <w:rFonts w:ascii="Arial" w:eastAsia="Arial" w:hAnsi="Arial" w:cs="Arial"/>
          <w:b/>
          <w:bCs/>
          <w:sz w:val="22"/>
          <w:szCs w:val="22"/>
        </w:rPr>
        <w:t xml:space="preserve">2.- </w:t>
      </w:r>
      <w:r w:rsidR="00842D5A">
        <w:rPr>
          <w:rFonts w:ascii="Arial" w:eastAsia="Arial" w:hAnsi="Arial" w:cs="Arial"/>
          <w:sz w:val="22"/>
          <w:szCs w:val="22"/>
        </w:rPr>
        <w:t>Con fecha 01 de diciembre del año 2025 a las 10:00 horas, se celebró la primer junta de aclaraciones en la cual se determinó que, en razón a</w:t>
      </w:r>
      <w:r w:rsidR="002843BA" w:rsidRPr="00926AD5">
        <w:rPr>
          <w:rFonts w:ascii="Arial" w:eastAsia="Arial" w:hAnsi="Arial" w:cs="Arial"/>
          <w:sz w:val="22"/>
          <w:szCs w:val="22"/>
        </w:rPr>
        <w:t xml:space="preserve"> la solicitud efectuada por el Ing. Carlos Facundo Alcocer Pérez, Secretario de Obras Públicas y Desarrollo Urbano del Municipio de Oaxaca de Juárez</w:t>
      </w:r>
      <w:r w:rsidR="00926AD5" w:rsidRPr="00926AD5">
        <w:rPr>
          <w:rFonts w:ascii="Arial" w:eastAsia="Arial" w:hAnsi="Arial" w:cs="Arial"/>
          <w:sz w:val="22"/>
          <w:szCs w:val="22"/>
        </w:rPr>
        <w:t xml:space="preserve">, mediante oficio número </w:t>
      </w:r>
      <w:r w:rsidR="00926AD5" w:rsidRPr="00926AD5">
        <w:rPr>
          <w:rFonts w:ascii="Arial" w:eastAsia="Arial" w:hAnsi="Arial" w:cs="Arial"/>
          <w:spacing w:val="-1"/>
          <w:sz w:val="22"/>
          <w:szCs w:val="22"/>
        </w:rPr>
        <w:t>S</w:t>
      </w:r>
      <w:r w:rsidR="00926AD5" w:rsidRPr="00926AD5">
        <w:rPr>
          <w:rFonts w:ascii="Arial" w:eastAsia="Arial" w:hAnsi="Arial" w:cs="Arial"/>
          <w:sz w:val="22"/>
          <w:szCs w:val="22"/>
        </w:rPr>
        <w:t>O</w:t>
      </w:r>
      <w:r w:rsidR="00926AD5" w:rsidRPr="00926AD5">
        <w:rPr>
          <w:rFonts w:ascii="Arial" w:eastAsia="Arial" w:hAnsi="Arial" w:cs="Arial"/>
          <w:spacing w:val="-1"/>
          <w:sz w:val="22"/>
          <w:szCs w:val="22"/>
        </w:rPr>
        <w:t>PyD</w:t>
      </w:r>
      <w:r w:rsidR="00926AD5" w:rsidRPr="00926AD5">
        <w:rPr>
          <w:rFonts w:ascii="Arial" w:eastAsia="Arial" w:hAnsi="Arial" w:cs="Arial"/>
          <w:sz w:val="22"/>
          <w:szCs w:val="22"/>
        </w:rPr>
        <w:t>U</w:t>
      </w:r>
      <w:r w:rsidR="00926AD5" w:rsidRPr="00926AD5">
        <w:rPr>
          <w:rFonts w:ascii="Arial" w:eastAsia="Arial" w:hAnsi="Arial" w:cs="Arial"/>
          <w:spacing w:val="-1"/>
          <w:sz w:val="22"/>
          <w:szCs w:val="22"/>
        </w:rPr>
        <w:t>/DCSyC</w:t>
      </w:r>
      <w:r w:rsidR="00926AD5" w:rsidRPr="00926AD5">
        <w:rPr>
          <w:rFonts w:ascii="Arial" w:eastAsia="Arial" w:hAnsi="Arial" w:cs="Arial"/>
          <w:sz w:val="22"/>
          <w:szCs w:val="22"/>
        </w:rPr>
        <w:t>O</w:t>
      </w:r>
      <w:r w:rsidR="00926AD5" w:rsidRPr="00926AD5">
        <w:rPr>
          <w:rFonts w:ascii="Arial" w:eastAsia="Arial" w:hAnsi="Arial" w:cs="Arial"/>
          <w:spacing w:val="-2"/>
          <w:sz w:val="22"/>
          <w:szCs w:val="22"/>
        </w:rPr>
        <w:t>P</w:t>
      </w:r>
      <w:r w:rsidR="00926AD5" w:rsidRPr="00926AD5">
        <w:rPr>
          <w:rFonts w:ascii="Arial" w:eastAsia="Arial" w:hAnsi="Arial" w:cs="Arial"/>
          <w:spacing w:val="-1"/>
          <w:sz w:val="22"/>
          <w:szCs w:val="22"/>
        </w:rPr>
        <w:t>/</w:t>
      </w:r>
      <w:r w:rsidR="00926AD5" w:rsidRPr="00926AD5">
        <w:rPr>
          <w:rFonts w:ascii="Arial" w:eastAsia="Arial" w:hAnsi="Arial" w:cs="Arial"/>
          <w:sz w:val="22"/>
          <w:szCs w:val="22"/>
        </w:rPr>
        <w:t>1</w:t>
      </w:r>
      <w:r w:rsidR="00926AD5" w:rsidRPr="00926AD5">
        <w:rPr>
          <w:rFonts w:ascii="Arial" w:eastAsia="Arial" w:hAnsi="Arial" w:cs="Arial"/>
          <w:spacing w:val="-1"/>
          <w:sz w:val="22"/>
          <w:szCs w:val="22"/>
        </w:rPr>
        <w:t>66</w:t>
      </w:r>
      <w:r w:rsidR="00926AD5" w:rsidRPr="00926AD5">
        <w:rPr>
          <w:rFonts w:ascii="Arial" w:eastAsia="Arial" w:hAnsi="Arial" w:cs="Arial"/>
          <w:sz w:val="22"/>
          <w:szCs w:val="22"/>
        </w:rPr>
        <w:t>2</w:t>
      </w:r>
      <w:r w:rsidR="00926AD5" w:rsidRPr="00926AD5">
        <w:rPr>
          <w:rFonts w:ascii="Arial" w:eastAsia="Arial" w:hAnsi="Arial" w:cs="Arial"/>
          <w:spacing w:val="-1"/>
          <w:sz w:val="22"/>
          <w:szCs w:val="22"/>
        </w:rPr>
        <w:t>/2</w:t>
      </w:r>
      <w:r w:rsidR="00926AD5" w:rsidRPr="00926AD5">
        <w:rPr>
          <w:rFonts w:ascii="Arial" w:eastAsia="Arial" w:hAnsi="Arial" w:cs="Arial"/>
          <w:sz w:val="22"/>
          <w:szCs w:val="22"/>
        </w:rPr>
        <w:t>0</w:t>
      </w:r>
      <w:r w:rsidR="00926AD5" w:rsidRPr="00926AD5">
        <w:rPr>
          <w:rFonts w:ascii="Arial" w:eastAsia="Arial" w:hAnsi="Arial" w:cs="Arial"/>
          <w:spacing w:val="-1"/>
          <w:sz w:val="22"/>
          <w:szCs w:val="22"/>
        </w:rPr>
        <w:t>2</w:t>
      </w:r>
      <w:r w:rsidR="00926AD5" w:rsidRPr="00926AD5">
        <w:rPr>
          <w:rFonts w:ascii="Arial" w:eastAsia="Arial" w:hAnsi="Arial" w:cs="Arial"/>
          <w:sz w:val="22"/>
          <w:szCs w:val="22"/>
        </w:rPr>
        <w:t>5, de fecha 01 de diciembre de 2025</w:t>
      </w:r>
      <w:r w:rsidR="00842D5A">
        <w:rPr>
          <w:rFonts w:ascii="Arial" w:eastAsia="Arial" w:hAnsi="Arial" w:cs="Arial"/>
          <w:sz w:val="22"/>
          <w:szCs w:val="22"/>
        </w:rPr>
        <w:t xml:space="preserve"> </w:t>
      </w:r>
      <w:r w:rsidR="0081477F">
        <w:rPr>
          <w:rFonts w:ascii="Arial" w:eastAsia="Arial" w:hAnsi="Arial" w:cs="Arial"/>
          <w:sz w:val="22"/>
          <w:szCs w:val="22"/>
        </w:rPr>
        <w:t>donde refiere que</w:t>
      </w:r>
      <w:r w:rsidR="002A615B">
        <w:rPr>
          <w:rFonts w:ascii="Arial" w:eastAsia="Arial" w:hAnsi="Arial" w:cs="Arial"/>
          <w:sz w:val="22"/>
          <w:szCs w:val="22"/>
        </w:rPr>
        <w:t xml:space="preserve"> considerando</w:t>
      </w:r>
      <w:r w:rsidR="00926AD5">
        <w:rPr>
          <w:rFonts w:ascii="Arial" w:eastAsia="Arial" w:hAnsi="Arial" w:cs="Arial"/>
          <w:sz w:val="22"/>
          <w:szCs w:val="22"/>
        </w:rPr>
        <w:t xml:space="preserve"> </w:t>
      </w:r>
      <w:r w:rsidR="00515A39">
        <w:rPr>
          <w:rFonts w:ascii="Arial" w:eastAsia="Arial" w:hAnsi="Arial" w:cs="Arial"/>
          <w:sz w:val="22"/>
          <w:szCs w:val="22"/>
        </w:rPr>
        <w:t>las</w:t>
      </w:r>
      <w:r w:rsidR="00483A20" w:rsidRPr="00926AD5">
        <w:rPr>
          <w:rFonts w:ascii="Arial" w:eastAsia="Arial" w:hAnsi="Arial" w:cs="Arial"/>
          <w:sz w:val="22"/>
          <w:szCs w:val="22"/>
        </w:rPr>
        <w:t xml:space="preserve"> preguntas formuladas y la complejidad de las mismas,</w:t>
      </w:r>
      <w:r w:rsidR="00A8745A" w:rsidRPr="00926AD5">
        <w:rPr>
          <w:rFonts w:ascii="Arial" w:eastAsia="Arial" w:hAnsi="Arial" w:cs="Arial"/>
          <w:sz w:val="22"/>
          <w:szCs w:val="22"/>
        </w:rPr>
        <w:t xml:space="preserve"> </w:t>
      </w:r>
      <w:r w:rsidR="00515A39">
        <w:rPr>
          <w:rFonts w:ascii="Arial" w:eastAsia="Arial" w:hAnsi="Arial" w:cs="Arial"/>
          <w:sz w:val="22"/>
          <w:szCs w:val="22"/>
        </w:rPr>
        <w:t>para efecto de estar en condiciones de atender debidamente los cuestionamientos realizados por los participantes</w:t>
      </w:r>
      <w:r w:rsidR="00A8745A" w:rsidRPr="00926AD5">
        <w:rPr>
          <w:rFonts w:ascii="Arial" w:eastAsia="Arial" w:hAnsi="Arial" w:cs="Arial"/>
          <w:sz w:val="22"/>
          <w:szCs w:val="22"/>
        </w:rPr>
        <w:t xml:space="preserve">, se </w:t>
      </w:r>
      <w:r w:rsidR="00515A39">
        <w:rPr>
          <w:rFonts w:ascii="Arial" w:eastAsia="Arial" w:hAnsi="Arial" w:cs="Arial"/>
          <w:sz w:val="22"/>
          <w:szCs w:val="22"/>
        </w:rPr>
        <w:t>convoc</w:t>
      </w:r>
      <w:r w:rsidR="00842D5A">
        <w:rPr>
          <w:rFonts w:ascii="Arial" w:eastAsia="Arial" w:hAnsi="Arial" w:cs="Arial"/>
          <w:sz w:val="22"/>
          <w:szCs w:val="22"/>
        </w:rPr>
        <w:t>ó</w:t>
      </w:r>
      <w:r w:rsidR="00515A39">
        <w:rPr>
          <w:rFonts w:ascii="Arial" w:eastAsia="Arial" w:hAnsi="Arial" w:cs="Arial"/>
          <w:sz w:val="22"/>
          <w:szCs w:val="22"/>
        </w:rPr>
        <w:t xml:space="preserve"> a una nueva</w:t>
      </w:r>
      <w:r w:rsidR="00483A20" w:rsidRPr="00926AD5">
        <w:rPr>
          <w:rFonts w:ascii="Arial" w:eastAsia="Arial" w:hAnsi="Arial" w:cs="Arial"/>
          <w:sz w:val="22"/>
          <w:szCs w:val="22"/>
        </w:rPr>
        <w:t xml:space="preserve"> junta de aclaraciones en términos de lo dispuesto en el numeral V.1.8 párrafo </w:t>
      </w:r>
      <w:r w:rsidR="00A12F8C" w:rsidRPr="00926AD5">
        <w:rPr>
          <w:rFonts w:ascii="Arial" w:eastAsia="Arial" w:hAnsi="Arial" w:cs="Arial"/>
          <w:sz w:val="22"/>
          <w:szCs w:val="22"/>
        </w:rPr>
        <w:t>sexto</w:t>
      </w:r>
      <w:r w:rsidR="00483A20" w:rsidRPr="00926AD5">
        <w:rPr>
          <w:rFonts w:ascii="Arial" w:eastAsia="Arial" w:hAnsi="Arial" w:cs="Arial"/>
          <w:sz w:val="22"/>
          <w:szCs w:val="22"/>
        </w:rPr>
        <w:t xml:space="preserve"> de las bases de licitación en concordancia con el dispositivo normativo 35 del Reglamento de la Ley de Adquisiciones, Enajenaciones, Arrendamientos, Prestación de Servicios y Administración de Bienes Muebles e Inmuebles del Estado de Oaxaca </w:t>
      </w:r>
      <w:r w:rsidR="00A8745A" w:rsidRPr="00926AD5">
        <w:rPr>
          <w:rFonts w:ascii="Arial" w:eastAsia="Arial" w:hAnsi="Arial" w:cs="Arial"/>
          <w:sz w:val="22"/>
          <w:szCs w:val="22"/>
        </w:rPr>
        <w:t>y por tanto se inform</w:t>
      </w:r>
      <w:r w:rsidR="00842D5A">
        <w:rPr>
          <w:rFonts w:ascii="Arial" w:eastAsia="Arial" w:hAnsi="Arial" w:cs="Arial"/>
          <w:sz w:val="22"/>
          <w:szCs w:val="22"/>
        </w:rPr>
        <w:t>ó</w:t>
      </w:r>
      <w:r w:rsidR="00A8745A" w:rsidRPr="00926AD5">
        <w:rPr>
          <w:rFonts w:ascii="Arial" w:eastAsia="Arial" w:hAnsi="Arial" w:cs="Arial"/>
          <w:sz w:val="22"/>
          <w:szCs w:val="22"/>
        </w:rPr>
        <w:t xml:space="preserve"> a los</w:t>
      </w:r>
      <w:r w:rsidR="00A8745A" w:rsidRPr="00926AD5">
        <w:rPr>
          <w:rFonts w:ascii="Arial" w:hAnsi="Arial" w:cs="Arial"/>
          <w:sz w:val="22"/>
          <w:szCs w:val="22"/>
        </w:rPr>
        <w:t xml:space="preserve"> </w:t>
      </w:r>
      <w:r w:rsidR="00A8745A" w:rsidRPr="00926AD5">
        <w:rPr>
          <w:rFonts w:ascii="Arial" w:eastAsia="Arial" w:hAnsi="Arial" w:cs="Arial"/>
          <w:sz w:val="22"/>
          <w:szCs w:val="22"/>
        </w:rPr>
        <w:t xml:space="preserve">licitantes e interesados, </w:t>
      </w:r>
      <w:r w:rsidR="00842D5A">
        <w:rPr>
          <w:rFonts w:ascii="Arial" w:eastAsia="Arial" w:hAnsi="Arial" w:cs="Arial"/>
          <w:sz w:val="22"/>
          <w:szCs w:val="22"/>
        </w:rPr>
        <w:t>la programación de</w:t>
      </w:r>
      <w:r w:rsidR="00BF3ADE">
        <w:rPr>
          <w:rFonts w:ascii="Arial" w:eastAsia="Arial" w:hAnsi="Arial" w:cs="Arial"/>
          <w:sz w:val="22"/>
          <w:szCs w:val="22"/>
        </w:rPr>
        <w:t xml:space="preserve"> una</w:t>
      </w:r>
      <w:r w:rsidR="00A8745A" w:rsidRPr="00926AD5">
        <w:rPr>
          <w:rFonts w:ascii="Arial" w:eastAsia="Arial" w:hAnsi="Arial" w:cs="Arial"/>
          <w:sz w:val="22"/>
          <w:szCs w:val="22"/>
        </w:rPr>
        <w:t xml:space="preserve"> </w:t>
      </w:r>
      <w:r w:rsidR="006A32F1">
        <w:rPr>
          <w:rFonts w:ascii="Arial" w:eastAsia="Arial" w:hAnsi="Arial" w:cs="Arial"/>
          <w:sz w:val="22"/>
          <w:szCs w:val="22"/>
        </w:rPr>
        <w:t>segunda</w:t>
      </w:r>
      <w:r w:rsidR="00A8745A" w:rsidRPr="00926AD5">
        <w:rPr>
          <w:rFonts w:ascii="Arial" w:eastAsia="Arial" w:hAnsi="Arial" w:cs="Arial"/>
          <w:sz w:val="22"/>
          <w:szCs w:val="22"/>
        </w:rPr>
        <w:t xml:space="preserve"> junta de aclaraciones </w:t>
      </w:r>
      <w:r w:rsidR="00842D5A">
        <w:rPr>
          <w:rFonts w:ascii="Arial" w:eastAsia="Arial" w:hAnsi="Arial" w:cs="Arial"/>
          <w:sz w:val="22"/>
          <w:szCs w:val="22"/>
        </w:rPr>
        <w:t>para el día</w:t>
      </w:r>
      <w:r w:rsidR="00A8745A" w:rsidRPr="00926AD5">
        <w:rPr>
          <w:rFonts w:ascii="Arial" w:eastAsia="Arial" w:hAnsi="Arial" w:cs="Arial"/>
          <w:sz w:val="22"/>
          <w:szCs w:val="22"/>
        </w:rPr>
        <w:t xml:space="preserve"> </w:t>
      </w:r>
      <w:r w:rsidR="0081477F">
        <w:rPr>
          <w:rFonts w:ascii="Arial" w:eastAsia="Arial" w:hAnsi="Arial" w:cs="Arial"/>
          <w:sz w:val="22"/>
          <w:szCs w:val="22"/>
        </w:rPr>
        <w:t xml:space="preserve">de hoy </w:t>
      </w:r>
      <w:r w:rsidR="00BF1187" w:rsidRPr="00926AD5">
        <w:rPr>
          <w:rFonts w:ascii="Arial" w:eastAsia="Arial" w:hAnsi="Arial" w:cs="Arial"/>
          <w:sz w:val="22"/>
          <w:szCs w:val="22"/>
        </w:rPr>
        <w:t>0</w:t>
      </w:r>
      <w:r w:rsidR="00136413">
        <w:rPr>
          <w:rFonts w:ascii="Arial" w:eastAsia="Arial" w:hAnsi="Arial" w:cs="Arial"/>
          <w:sz w:val="22"/>
          <w:szCs w:val="22"/>
        </w:rPr>
        <w:t>8</w:t>
      </w:r>
      <w:r w:rsidR="00A8745A" w:rsidRPr="00926AD5">
        <w:rPr>
          <w:rFonts w:ascii="Arial" w:eastAsia="Arial" w:hAnsi="Arial" w:cs="Arial"/>
          <w:sz w:val="22"/>
          <w:szCs w:val="22"/>
        </w:rPr>
        <w:t xml:space="preserve"> de diciembre de 2025 a las </w:t>
      </w:r>
      <w:r w:rsidR="009C04A2" w:rsidRPr="00926AD5">
        <w:rPr>
          <w:rFonts w:ascii="Arial" w:eastAsia="Arial" w:hAnsi="Arial" w:cs="Arial"/>
          <w:sz w:val="22"/>
          <w:szCs w:val="22"/>
        </w:rPr>
        <w:t>1</w:t>
      </w:r>
      <w:r w:rsidR="00BD3D62">
        <w:rPr>
          <w:rFonts w:ascii="Arial" w:eastAsia="Arial" w:hAnsi="Arial" w:cs="Arial"/>
          <w:sz w:val="22"/>
          <w:szCs w:val="22"/>
        </w:rPr>
        <w:t>3</w:t>
      </w:r>
      <w:r w:rsidR="009C04A2" w:rsidRPr="00926AD5">
        <w:rPr>
          <w:rFonts w:ascii="Arial" w:eastAsia="Arial" w:hAnsi="Arial" w:cs="Arial"/>
          <w:sz w:val="22"/>
          <w:szCs w:val="22"/>
        </w:rPr>
        <w:t>:00</w:t>
      </w:r>
      <w:r w:rsidR="00A8745A" w:rsidRPr="00926AD5">
        <w:rPr>
          <w:rFonts w:ascii="Arial" w:eastAsia="Arial" w:hAnsi="Arial" w:cs="Arial"/>
          <w:sz w:val="22"/>
          <w:szCs w:val="22"/>
        </w:rPr>
        <w:t xml:space="preserve"> horas en est</w:t>
      </w:r>
      <w:r w:rsidR="007004DA">
        <w:rPr>
          <w:rFonts w:ascii="Arial" w:eastAsia="Arial" w:hAnsi="Arial" w:cs="Arial"/>
          <w:sz w:val="22"/>
          <w:szCs w:val="22"/>
        </w:rPr>
        <w:t>e mismo lugar</w:t>
      </w:r>
      <w:r w:rsidR="00A8745A" w:rsidRPr="00926AD5">
        <w:rPr>
          <w:rFonts w:ascii="Arial" w:eastAsia="Arial" w:hAnsi="Arial" w:cs="Arial"/>
          <w:sz w:val="22"/>
          <w:szCs w:val="22"/>
        </w:rPr>
        <w:t>; para hacer del conocimiento las aclaraciones y, en su caso, modificaciones a las bases de licitación que deriven de la atención conducente.</w:t>
      </w:r>
      <w:r w:rsidR="00FD6D1B" w:rsidRPr="00926AD5">
        <w:rPr>
          <w:rFonts w:ascii="Arial" w:eastAsia="Arial" w:hAnsi="Arial" w:cs="Arial"/>
          <w:sz w:val="22"/>
          <w:szCs w:val="22"/>
        </w:rPr>
        <w:t>---------------------------------------------------------------------------------------------------------------------------------------</w:t>
      </w:r>
      <w:r w:rsidR="0081477F">
        <w:rPr>
          <w:rFonts w:ascii="Arial" w:eastAsia="Arial" w:hAnsi="Arial" w:cs="Arial"/>
          <w:sz w:val="22"/>
          <w:szCs w:val="22"/>
        </w:rPr>
        <w:t>--------------------------------------------------------------------------</w:t>
      </w:r>
      <w:r w:rsidR="002D1912">
        <w:rPr>
          <w:rFonts w:ascii="Arial" w:eastAsia="Arial" w:hAnsi="Arial" w:cs="Arial"/>
          <w:sz w:val="22"/>
          <w:szCs w:val="22"/>
        </w:rPr>
        <w:t>---</w:t>
      </w:r>
    </w:p>
    <w:p w14:paraId="77305EDD" w14:textId="6F1F4BA3" w:rsidR="00842D5A" w:rsidRPr="00CA177C" w:rsidRDefault="00842D5A" w:rsidP="00842D5A">
      <w:pPr>
        <w:spacing w:after="0" w:line="240" w:lineRule="auto"/>
        <w:jc w:val="both"/>
        <w:rPr>
          <w:rFonts w:ascii="Arial" w:eastAsia="Arial" w:hAnsi="Arial" w:cs="Arial"/>
          <w:b/>
          <w:bCs/>
          <w:sz w:val="22"/>
          <w:szCs w:val="22"/>
        </w:rPr>
      </w:pPr>
      <w:r w:rsidRPr="00CA177C">
        <w:rPr>
          <w:rFonts w:ascii="Arial" w:eastAsia="Arial" w:hAnsi="Arial" w:cs="Arial"/>
          <w:b/>
          <w:bCs/>
          <w:sz w:val="22"/>
          <w:szCs w:val="22"/>
        </w:rPr>
        <w:t xml:space="preserve">3.- </w:t>
      </w:r>
      <w:r w:rsidR="009D2027" w:rsidRPr="00CA177C">
        <w:rPr>
          <w:rFonts w:ascii="Arial" w:eastAsia="Arial" w:hAnsi="Arial" w:cs="Arial"/>
          <w:sz w:val="22"/>
          <w:szCs w:val="22"/>
        </w:rPr>
        <w:t xml:space="preserve">Considerando la solicitud efectuada por el Ing. Carlos Facundo Alcocer Pérez, Secretario de Obras Públicas y Desarrollo Urbano del Municipio de Oaxaca de Juárez, mediante oficio número </w:t>
      </w:r>
      <w:r w:rsidR="009D2027" w:rsidRPr="00CA177C">
        <w:rPr>
          <w:rFonts w:ascii="Arial" w:eastAsia="Arial" w:hAnsi="Arial" w:cs="Arial"/>
          <w:spacing w:val="-1"/>
          <w:sz w:val="22"/>
          <w:szCs w:val="22"/>
        </w:rPr>
        <w:t>S</w:t>
      </w:r>
      <w:r w:rsidR="009D2027" w:rsidRPr="00CA177C">
        <w:rPr>
          <w:rFonts w:ascii="Arial" w:eastAsia="Arial" w:hAnsi="Arial" w:cs="Arial"/>
          <w:sz w:val="22"/>
          <w:szCs w:val="22"/>
        </w:rPr>
        <w:t>O</w:t>
      </w:r>
      <w:r w:rsidR="009D2027" w:rsidRPr="00CA177C">
        <w:rPr>
          <w:rFonts w:ascii="Arial" w:eastAsia="Arial" w:hAnsi="Arial" w:cs="Arial"/>
          <w:spacing w:val="-1"/>
          <w:sz w:val="22"/>
          <w:szCs w:val="22"/>
        </w:rPr>
        <w:t>PyD</w:t>
      </w:r>
      <w:r w:rsidR="009D2027" w:rsidRPr="00CA177C">
        <w:rPr>
          <w:rFonts w:ascii="Arial" w:eastAsia="Arial" w:hAnsi="Arial" w:cs="Arial"/>
          <w:sz w:val="22"/>
          <w:szCs w:val="22"/>
        </w:rPr>
        <w:t>U</w:t>
      </w:r>
      <w:r w:rsidR="009D2027" w:rsidRPr="00CA177C">
        <w:rPr>
          <w:rFonts w:ascii="Arial" w:eastAsia="Arial" w:hAnsi="Arial" w:cs="Arial"/>
          <w:spacing w:val="-1"/>
          <w:sz w:val="22"/>
          <w:szCs w:val="22"/>
        </w:rPr>
        <w:t>/DCSyC</w:t>
      </w:r>
      <w:r w:rsidR="009D2027" w:rsidRPr="00CA177C">
        <w:rPr>
          <w:rFonts w:ascii="Arial" w:eastAsia="Arial" w:hAnsi="Arial" w:cs="Arial"/>
          <w:sz w:val="22"/>
          <w:szCs w:val="22"/>
        </w:rPr>
        <w:t>O</w:t>
      </w:r>
      <w:r w:rsidR="009D2027" w:rsidRPr="00CA177C">
        <w:rPr>
          <w:rFonts w:ascii="Arial" w:eastAsia="Arial" w:hAnsi="Arial" w:cs="Arial"/>
          <w:spacing w:val="-2"/>
          <w:sz w:val="22"/>
          <w:szCs w:val="22"/>
        </w:rPr>
        <w:t>P</w:t>
      </w:r>
      <w:r w:rsidR="009D2027" w:rsidRPr="00CA177C">
        <w:rPr>
          <w:rFonts w:ascii="Arial" w:eastAsia="Arial" w:hAnsi="Arial" w:cs="Arial"/>
          <w:spacing w:val="-1"/>
          <w:sz w:val="22"/>
          <w:szCs w:val="22"/>
        </w:rPr>
        <w:t>/</w:t>
      </w:r>
      <w:r w:rsidR="009D2027" w:rsidRPr="00CA177C">
        <w:rPr>
          <w:rFonts w:ascii="Arial" w:eastAsia="Arial" w:hAnsi="Arial" w:cs="Arial"/>
          <w:sz w:val="22"/>
          <w:szCs w:val="22"/>
        </w:rPr>
        <w:t>1</w:t>
      </w:r>
      <w:r w:rsidR="00C53951" w:rsidRPr="00CA177C">
        <w:rPr>
          <w:rFonts w:ascii="Arial" w:eastAsia="Arial" w:hAnsi="Arial" w:cs="Arial"/>
          <w:spacing w:val="-1"/>
          <w:sz w:val="22"/>
          <w:szCs w:val="22"/>
        </w:rPr>
        <w:t>724</w:t>
      </w:r>
      <w:r w:rsidR="009D2027" w:rsidRPr="00CA177C">
        <w:rPr>
          <w:rFonts w:ascii="Arial" w:eastAsia="Arial" w:hAnsi="Arial" w:cs="Arial"/>
          <w:spacing w:val="-1"/>
          <w:sz w:val="22"/>
          <w:szCs w:val="22"/>
        </w:rPr>
        <w:t>/2</w:t>
      </w:r>
      <w:r w:rsidR="009D2027" w:rsidRPr="00CA177C">
        <w:rPr>
          <w:rFonts w:ascii="Arial" w:eastAsia="Arial" w:hAnsi="Arial" w:cs="Arial"/>
          <w:sz w:val="22"/>
          <w:szCs w:val="22"/>
        </w:rPr>
        <w:t>0</w:t>
      </w:r>
      <w:r w:rsidR="009D2027" w:rsidRPr="00CA177C">
        <w:rPr>
          <w:rFonts w:ascii="Arial" w:eastAsia="Arial" w:hAnsi="Arial" w:cs="Arial"/>
          <w:spacing w:val="-1"/>
          <w:sz w:val="22"/>
          <w:szCs w:val="22"/>
        </w:rPr>
        <w:t>2</w:t>
      </w:r>
      <w:r w:rsidR="009D2027" w:rsidRPr="00CA177C">
        <w:rPr>
          <w:rFonts w:ascii="Arial" w:eastAsia="Arial" w:hAnsi="Arial" w:cs="Arial"/>
          <w:sz w:val="22"/>
          <w:szCs w:val="22"/>
        </w:rPr>
        <w:t xml:space="preserve">5, de fecha </w:t>
      </w:r>
      <w:r w:rsidR="008F5E83" w:rsidRPr="00CA177C">
        <w:rPr>
          <w:rFonts w:ascii="Arial" w:eastAsia="Arial" w:hAnsi="Arial" w:cs="Arial"/>
          <w:sz w:val="22"/>
          <w:szCs w:val="22"/>
        </w:rPr>
        <w:t>08</w:t>
      </w:r>
      <w:r w:rsidR="009D2027" w:rsidRPr="00CA177C">
        <w:rPr>
          <w:rFonts w:ascii="Arial" w:eastAsia="Arial" w:hAnsi="Arial" w:cs="Arial"/>
          <w:sz w:val="22"/>
          <w:szCs w:val="22"/>
        </w:rPr>
        <w:t xml:space="preserve"> de diciembre de 2025, mismo que se agrega a la presente acta, en la cual manifiesta </w:t>
      </w:r>
      <w:r w:rsidR="00CA177C" w:rsidRPr="00CA177C">
        <w:rPr>
          <w:rFonts w:ascii="Arial" w:eastAsia="Arial" w:hAnsi="Arial" w:cs="Arial"/>
          <w:sz w:val="22"/>
          <w:szCs w:val="22"/>
        </w:rPr>
        <w:t>que a la fecha se continúan analizando las preguntas recibidas por los licitantes, a efecto de no limitar la libre competencia y la libre concurrencia, garantizar las mejores condiciones de contratación para el municipio previsto por el artículo 134 de la Constitución Política de los Estados Unidos Mexicanos, 137 párrafo segundo de la Constitución Política del estado Libre y Soberano de Oaxaca, así como dar estricto cumplimiento a los principios de rendición de cuentas y transparencia, con fundamento en los artículos 36 de la Ley de Adquisiciones, Enajenaciones, Arrendamientos, Prestación de Servicios y Administración de Bienes Muebles e Inmuebles del Estado de Oaxaca y 35 de su Reglamento</w:t>
      </w:r>
      <w:r w:rsidR="00CA177C">
        <w:rPr>
          <w:rFonts w:ascii="Arial" w:eastAsia="Arial" w:hAnsi="Arial" w:cs="Arial"/>
          <w:sz w:val="22"/>
          <w:szCs w:val="22"/>
        </w:rPr>
        <w:t xml:space="preserve">, </w:t>
      </w:r>
      <w:r w:rsidR="00C7585A">
        <w:rPr>
          <w:rFonts w:ascii="Arial" w:eastAsia="Arial" w:hAnsi="Arial" w:cs="Arial"/>
          <w:sz w:val="22"/>
          <w:szCs w:val="22"/>
        </w:rPr>
        <w:t>se difiere</w:t>
      </w:r>
      <w:r w:rsidR="009D2027" w:rsidRPr="00CA177C">
        <w:rPr>
          <w:rFonts w:ascii="Arial" w:eastAsia="Arial" w:hAnsi="Arial" w:cs="Arial"/>
          <w:sz w:val="22"/>
          <w:szCs w:val="22"/>
        </w:rPr>
        <w:t xml:space="preserve"> </w:t>
      </w:r>
      <w:r w:rsidR="00CA177C">
        <w:rPr>
          <w:rFonts w:ascii="Arial" w:eastAsia="Arial" w:hAnsi="Arial" w:cs="Arial"/>
          <w:sz w:val="22"/>
          <w:szCs w:val="22"/>
        </w:rPr>
        <w:t xml:space="preserve">la presente junta de aclaraciones </w:t>
      </w:r>
      <w:r w:rsidR="009D2027" w:rsidRPr="00CA177C">
        <w:rPr>
          <w:rFonts w:ascii="Arial" w:eastAsia="Arial" w:hAnsi="Arial" w:cs="Arial"/>
          <w:sz w:val="22"/>
          <w:szCs w:val="22"/>
        </w:rPr>
        <w:t>y por tanto se informa a los</w:t>
      </w:r>
      <w:r w:rsidR="009D2027" w:rsidRPr="00CA177C">
        <w:rPr>
          <w:rFonts w:ascii="Arial" w:hAnsi="Arial" w:cs="Arial"/>
          <w:sz w:val="22"/>
          <w:szCs w:val="22"/>
        </w:rPr>
        <w:t xml:space="preserve"> </w:t>
      </w:r>
      <w:r w:rsidR="009D2027" w:rsidRPr="00CA177C">
        <w:rPr>
          <w:rFonts w:ascii="Arial" w:eastAsia="Arial" w:hAnsi="Arial" w:cs="Arial"/>
          <w:sz w:val="22"/>
          <w:szCs w:val="22"/>
        </w:rPr>
        <w:t>licitantes e interesados</w:t>
      </w:r>
      <w:r w:rsidR="0066024C" w:rsidRPr="00CA177C">
        <w:rPr>
          <w:rFonts w:ascii="Arial" w:eastAsia="Arial" w:hAnsi="Arial" w:cs="Arial"/>
          <w:sz w:val="22"/>
          <w:szCs w:val="22"/>
        </w:rPr>
        <w:t xml:space="preserve"> que</w:t>
      </w:r>
      <w:r w:rsidR="009D2027" w:rsidRPr="00CA177C">
        <w:rPr>
          <w:rFonts w:ascii="Arial" w:eastAsia="Arial" w:hAnsi="Arial" w:cs="Arial"/>
          <w:sz w:val="22"/>
          <w:szCs w:val="22"/>
        </w:rPr>
        <w:t xml:space="preserve"> se </w:t>
      </w:r>
      <w:r w:rsidR="00C7585A">
        <w:rPr>
          <w:rFonts w:ascii="Arial" w:eastAsia="Arial" w:hAnsi="Arial" w:cs="Arial"/>
          <w:sz w:val="22"/>
          <w:szCs w:val="22"/>
        </w:rPr>
        <w:t>llevará a cabo</w:t>
      </w:r>
      <w:r w:rsidR="00CA177C">
        <w:rPr>
          <w:rFonts w:ascii="Arial" w:eastAsia="Arial" w:hAnsi="Arial" w:cs="Arial"/>
          <w:sz w:val="22"/>
          <w:szCs w:val="22"/>
        </w:rPr>
        <w:t xml:space="preserve"> el día</w:t>
      </w:r>
      <w:r w:rsidR="009D2027" w:rsidRPr="00CA177C">
        <w:rPr>
          <w:rFonts w:ascii="Arial" w:eastAsia="Arial" w:hAnsi="Arial" w:cs="Arial"/>
          <w:sz w:val="22"/>
          <w:szCs w:val="22"/>
        </w:rPr>
        <w:t xml:space="preserve"> </w:t>
      </w:r>
      <w:r w:rsidR="003830E2" w:rsidRPr="00CA177C">
        <w:rPr>
          <w:rFonts w:ascii="Arial" w:eastAsia="Arial" w:hAnsi="Arial" w:cs="Arial"/>
          <w:sz w:val="22"/>
          <w:szCs w:val="22"/>
        </w:rPr>
        <w:t>11</w:t>
      </w:r>
      <w:r w:rsidR="009D2027" w:rsidRPr="00CA177C">
        <w:rPr>
          <w:rFonts w:ascii="Arial" w:eastAsia="Arial" w:hAnsi="Arial" w:cs="Arial"/>
          <w:sz w:val="22"/>
          <w:szCs w:val="22"/>
        </w:rPr>
        <w:t xml:space="preserve"> de diciembre de 2025 a las 1</w:t>
      </w:r>
      <w:r w:rsidR="001615D5" w:rsidRPr="00CA177C">
        <w:rPr>
          <w:rFonts w:ascii="Arial" w:eastAsia="Arial" w:hAnsi="Arial" w:cs="Arial"/>
          <w:sz w:val="22"/>
          <w:szCs w:val="22"/>
        </w:rPr>
        <w:t>5</w:t>
      </w:r>
      <w:r w:rsidR="009D2027" w:rsidRPr="00CA177C">
        <w:rPr>
          <w:rFonts w:ascii="Arial" w:eastAsia="Arial" w:hAnsi="Arial" w:cs="Arial"/>
          <w:sz w:val="22"/>
          <w:szCs w:val="22"/>
        </w:rPr>
        <w:t>:00 horas en este mismo lugar</w:t>
      </w:r>
      <w:r w:rsidR="00CA177C">
        <w:rPr>
          <w:rFonts w:ascii="Arial" w:eastAsia="Arial" w:hAnsi="Arial" w:cs="Arial"/>
          <w:sz w:val="22"/>
          <w:szCs w:val="22"/>
        </w:rPr>
        <w:t>. Lo anterior a efecto de h</w:t>
      </w:r>
      <w:r w:rsidR="009D2027" w:rsidRPr="00CA177C">
        <w:rPr>
          <w:rFonts w:ascii="Arial" w:eastAsia="Arial" w:hAnsi="Arial" w:cs="Arial"/>
          <w:sz w:val="22"/>
          <w:szCs w:val="22"/>
        </w:rPr>
        <w:t>acer del conocimiento las aclaraciones y, en su caso, modificaciones a las bases de licitación que deriven de la atención conducente</w:t>
      </w:r>
      <w:r w:rsidR="009D2027" w:rsidRPr="00CA177C">
        <w:rPr>
          <w:rFonts w:ascii="Arial" w:eastAsia="Arial" w:hAnsi="Arial" w:cs="Arial"/>
          <w:sz w:val="22"/>
          <w:szCs w:val="22"/>
        </w:rPr>
        <w:t>. ---------------------------------------------------------------------------------------------------------------------------------------------------------------------------------------</w:t>
      </w:r>
      <w:r w:rsidR="00CA177C">
        <w:rPr>
          <w:rFonts w:ascii="Arial" w:eastAsia="Arial" w:hAnsi="Arial" w:cs="Arial"/>
          <w:sz w:val="22"/>
          <w:szCs w:val="22"/>
        </w:rPr>
        <w:t>------------------</w:t>
      </w:r>
      <w:r w:rsidR="009D2027" w:rsidRPr="00CA177C">
        <w:rPr>
          <w:rFonts w:ascii="Arial" w:eastAsia="Arial" w:hAnsi="Arial" w:cs="Arial"/>
          <w:sz w:val="22"/>
          <w:szCs w:val="22"/>
        </w:rPr>
        <w:t>----------</w:t>
      </w:r>
    </w:p>
    <w:p w14:paraId="16E24260" w14:textId="3F9D4016" w:rsidR="00DD23C8" w:rsidRPr="00926AD5" w:rsidRDefault="00DD23C8" w:rsidP="00C23529">
      <w:pPr>
        <w:spacing w:after="0" w:line="240" w:lineRule="auto"/>
        <w:jc w:val="both"/>
        <w:rPr>
          <w:rFonts w:ascii="Arial" w:eastAsia="Arial" w:hAnsi="Arial" w:cs="Arial"/>
          <w:sz w:val="22"/>
          <w:szCs w:val="22"/>
        </w:rPr>
      </w:pPr>
      <w:r>
        <w:rPr>
          <w:rFonts w:ascii="Arial" w:eastAsia="Arial" w:hAnsi="Arial" w:cs="Arial"/>
          <w:sz w:val="22"/>
          <w:szCs w:val="22"/>
        </w:rPr>
        <w:lastRenderedPageBreak/>
        <w:t>Por último, se hace del conocimiento a los licitantes que</w:t>
      </w:r>
      <w:r w:rsidR="002A615B">
        <w:rPr>
          <w:rFonts w:ascii="Arial" w:eastAsia="Arial" w:hAnsi="Arial" w:cs="Arial"/>
          <w:sz w:val="22"/>
          <w:szCs w:val="22"/>
        </w:rPr>
        <w:t>,</w:t>
      </w:r>
      <w:r>
        <w:rPr>
          <w:rFonts w:ascii="Arial" w:eastAsia="Arial" w:hAnsi="Arial" w:cs="Arial"/>
          <w:sz w:val="22"/>
          <w:szCs w:val="22"/>
        </w:rPr>
        <w:t xml:space="preserve"> en la </w:t>
      </w:r>
      <w:r w:rsidR="00CA177C">
        <w:rPr>
          <w:rFonts w:ascii="Arial" w:eastAsia="Arial" w:hAnsi="Arial" w:cs="Arial"/>
          <w:sz w:val="22"/>
          <w:szCs w:val="22"/>
        </w:rPr>
        <w:t xml:space="preserve">nueva </w:t>
      </w:r>
      <w:r>
        <w:rPr>
          <w:rFonts w:ascii="Arial" w:eastAsia="Arial" w:hAnsi="Arial" w:cs="Arial"/>
          <w:sz w:val="22"/>
          <w:szCs w:val="22"/>
        </w:rPr>
        <w:t>fecha señalada, se informarán las nuevas fechas de los eventos que se desahogarán en la presente licitación. ------------------------------------------------------------------------------------------------------------------------</w:t>
      </w:r>
    </w:p>
    <w:p w14:paraId="72C93687" w14:textId="623D5645" w:rsidR="00A8745A" w:rsidRPr="00926AD5" w:rsidRDefault="00975353" w:rsidP="00C23529">
      <w:pPr>
        <w:spacing w:after="0" w:line="240" w:lineRule="auto"/>
        <w:jc w:val="both"/>
        <w:rPr>
          <w:rFonts w:ascii="Arial" w:eastAsia="Arial" w:hAnsi="Arial" w:cs="Arial"/>
          <w:sz w:val="22"/>
          <w:szCs w:val="22"/>
        </w:rPr>
      </w:pPr>
      <w:r w:rsidRPr="00926AD5">
        <w:rPr>
          <w:rFonts w:ascii="Arial" w:eastAsia="Arial" w:hAnsi="Arial" w:cs="Arial"/>
          <w:sz w:val="22"/>
          <w:szCs w:val="22"/>
        </w:rPr>
        <w:t xml:space="preserve">El presente documento se pone a disposición para consulta de los interesados, en la página oficial del Municipio de Oaxaca de Juárez, en la dirección electrónica </w:t>
      </w:r>
      <w:hyperlink r:id="rId7" w:history="1">
        <w:r w:rsidRPr="00926AD5">
          <w:rPr>
            <w:rStyle w:val="Hipervnculo"/>
            <w:rFonts w:ascii="Arial" w:eastAsia="Arial" w:hAnsi="Arial" w:cs="Arial"/>
            <w:color w:val="auto"/>
            <w:sz w:val="22"/>
            <w:szCs w:val="22"/>
          </w:rPr>
          <w:t>https://transparencia.municipiodeoaxaca.gob.mx/procesos-licitatorios/bienes-serv</w:t>
        </w:r>
      </w:hyperlink>
      <w:r w:rsidRPr="00926AD5">
        <w:rPr>
          <w:rFonts w:ascii="Arial" w:eastAsia="Arial" w:hAnsi="Arial" w:cs="Arial"/>
          <w:sz w:val="22"/>
          <w:szCs w:val="22"/>
        </w:rPr>
        <w:t xml:space="preserve"> y en el lugar que ocupan los estrados de este municipio, con domicilio en Avenida Morelos número 108, colonia Centro, Oaxaca de Juárez, Oaxaca, en donde se fijará un ejemplar en copia simple, por un término no menor a 5 días hábiles, sustituyendo ambas publicaciones a la notificación personal, siendo la exclusiva responsabilidad de los participantes en acudir a enterarse de su contenido y obtener copia de la misma. ----------------------------------------------------------------------------------------------------------------------------------------------------------------------</w:t>
      </w:r>
    </w:p>
    <w:p w14:paraId="4F062CE2" w14:textId="28F65E22" w:rsidR="00FD6D1B" w:rsidRPr="00926AD5" w:rsidRDefault="00975353" w:rsidP="00C23529">
      <w:pPr>
        <w:spacing w:after="0" w:line="240" w:lineRule="auto"/>
        <w:jc w:val="both"/>
        <w:rPr>
          <w:rFonts w:ascii="Arial" w:eastAsia="Arial" w:hAnsi="Arial" w:cs="Arial"/>
          <w:sz w:val="22"/>
          <w:szCs w:val="22"/>
        </w:rPr>
      </w:pPr>
      <w:r w:rsidRPr="00926AD5">
        <w:rPr>
          <w:rFonts w:ascii="Arial" w:eastAsia="Arial" w:hAnsi="Arial" w:cs="Arial"/>
          <w:sz w:val="22"/>
          <w:szCs w:val="22"/>
        </w:rPr>
        <w:t xml:space="preserve">No habiendo otro asunto que tratar, se cierra la presente acta, siendo las </w:t>
      </w:r>
      <w:r w:rsidR="00773A3C" w:rsidRPr="00193A84">
        <w:rPr>
          <w:rFonts w:ascii="Arial" w:eastAsia="Arial" w:hAnsi="Arial" w:cs="Arial"/>
          <w:sz w:val="22"/>
          <w:szCs w:val="22"/>
        </w:rPr>
        <w:t>1</w:t>
      </w:r>
      <w:r w:rsidR="002A615B" w:rsidRPr="00193A84">
        <w:rPr>
          <w:rFonts w:ascii="Arial" w:eastAsia="Arial" w:hAnsi="Arial" w:cs="Arial"/>
          <w:sz w:val="22"/>
          <w:szCs w:val="22"/>
        </w:rPr>
        <w:t>3</w:t>
      </w:r>
      <w:r w:rsidR="00773A3C" w:rsidRPr="00193A84">
        <w:rPr>
          <w:rFonts w:ascii="Arial" w:eastAsia="Arial" w:hAnsi="Arial" w:cs="Arial"/>
          <w:sz w:val="22"/>
          <w:szCs w:val="22"/>
        </w:rPr>
        <w:t>:50</w:t>
      </w:r>
      <w:r w:rsidRPr="00926AD5">
        <w:rPr>
          <w:rFonts w:ascii="Arial" w:eastAsia="Arial" w:hAnsi="Arial" w:cs="Arial"/>
          <w:sz w:val="22"/>
          <w:szCs w:val="22"/>
        </w:rPr>
        <w:t xml:space="preserve"> horas, del </w:t>
      </w:r>
    </w:p>
    <w:p w14:paraId="3DE6CCCC" w14:textId="527EE848" w:rsidR="00975353" w:rsidRPr="00C23529" w:rsidRDefault="00975353" w:rsidP="00C23529">
      <w:pPr>
        <w:spacing w:after="0" w:line="240" w:lineRule="auto"/>
        <w:jc w:val="both"/>
        <w:rPr>
          <w:rFonts w:ascii="Arial" w:eastAsia="Arial" w:hAnsi="Arial" w:cs="Arial"/>
          <w:color w:val="1C1E21"/>
          <w:sz w:val="22"/>
          <w:szCs w:val="22"/>
        </w:rPr>
      </w:pPr>
      <w:r w:rsidRPr="00926AD5">
        <w:rPr>
          <w:rFonts w:ascii="Arial" w:eastAsia="Arial" w:hAnsi="Arial" w:cs="Arial"/>
          <w:sz w:val="22"/>
          <w:szCs w:val="22"/>
        </w:rPr>
        <w:t>mismo día de su inicio, firmando al margen</w:t>
      </w:r>
      <w:r w:rsidR="00773A3C">
        <w:rPr>
          <w:rFonts w:ascii="Arial" w:eastAsia="Arial" w:hAnsi="Arial" w:cs="Arial"/>
          <w:sz w:val="22"/>
          <w:szCs w:val="22"/>
        </w:rPr>
        <w:t xml:space="preserve"> y</w:t>
      </w:r>
      <w:r w:rsidRPr="00926AD5">
        <w:rPr>
          <w:rFonts w:ascii="Arial" w:eastAsia="Arial" w:hAnsi="Arial" w:cs="Arial"/>
          <w:sz w:val="22"/>
          <w:szCs w:val="22"/>
        </w:rPr>
        <w:t xml:space="preserve"> al calce los que en ella intervinieron. -----------------------------------------------------------------------------------------------------------------------------------</w:t>
      </w:r>
    </w:p>
    <w:p w14:paraId="714E1E74" w14:textId="45E8692D" w:rsidR="00975353" w:rsidRPr="00773A3C" w:rsidRDefault="00975353" w:rsidP="002A615B">
      <w:pPr>
        <w:jc w:val="center"/>
        <w:rPr>
          <w:rFonts w:ascii="Arial" w:eastAsia="Arial" w:hAnsi="Arial" w:cs="Arial"/>
          <w:b/>
          <w:bCs/>
          <w:color w:val="1C1E21"/>
          <w:sz w:val="22"/>
          <w:szCs w:val="22"/>
        </w:rPr>
      </w:pPr>
      <w:r w:rsidRPr="00773A3C">
        <w:rPr>
          <w:rFonts w:ascii="Arial" w:eastAsia="Arial" w:hAnsi="Arial" w:cs="Arial"/>
          <w:b/>
          <w:bCs/>
          <w:color w:val="1C1E21"/>
          <w:sz w:val="22"/>
          <w:szCs w:val="22"/>
        </w:rPr>
        <w:t>POR LOS SERVIDORES PÚBLICOS.</w:t>
      </w:r>
    </w:p>
    <w:tbl>
      <w:tblPr>
        <w:tblStyle w:val="Tablaconcuadrcula"/>
        <w:tblW w:w="0" w:type="auto"/>
        <w:tblLook w:val="04A0" w:firstRow="1" w:lastRow="0" w:firstColumn="1" w:lastColumn="0" w:noHBand="0" w:noVBand="1"/>
      </w:tblPr>
      <w:tblGrid>
        <w:gridCol w:w="5524"/>
        <w:gridCol w:w="3304"/>
      </w:tblGrid>
      <w:tr w:rsidR="00975353" w:rsidRPr="00C23529" w14:paraId="535A6D91" w14:textId="77777777" w:rsidTr="00DB5BE5">
        <w:tc>
          <w:tcPr>
            <w:tcW w:w="5524" w:type="dxa"/>
          </w:tcPr>
          <w:p w14:paraId="4AAA0FE4" w14:textId="6611D8F7" w:rsidR="00975353" w:rsidRPr="00C23529" w:rsidRDefault="00975353" w:rsidP="00975353">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NOMBRE Y CARGO</w:t>
            </w:r>
          </w:p>
        </w:tc>
        <w:tc>
          <w:tcPr>
            <w:tcW w:w="3304" w:type="dxa"/>
          </w:tcPr>
          <w:p w14:paraId="79307737" w14:textId="01B68FA8" w:rsidR="00975353" w:rsidRPr="00C23529" w:rsidRDefault="00975353" w:rsidP="00975353">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FIRMA</w:t>
            </w:r>
          </w:p>
        </w:tc>
      </w:tr>
      <w:tr w:rsidR="00975353" w:rsidRPr="00C23529" w14:paraId="3C26C217" w14:textId="77777777" w:rsidTr="00193A84">
        <w:trPr>
          <w:trHeight w:val="1307"/>
        </w:trPr>
        <w:tc>
          <w:tcPr>
            <w:tcW w:w="5524" w:type="dxa"/>
            <w:vAlign w:val="center"/>
          </w:tcPr>
          <w:p w14:paraId="61F61050" w14:textId="028CDCEE" w:rsidR="00975353" w:rsidRPr="00DB5BE5" w:rsidRDefault="00975353" w:rsidP="00926AD5">
            <w:pPr>
              <w:rPr>
                <w:rFonts w:ascii="Arial" w:eastAsia="Arial" w:hAnsi="Arial" w:cs="Arial"/>
                <w:sz w:val="22"/>
                <w:szCs w:val="22"/>
              </w:rPr>
            </w:pPr>
            <w:r w:rsidRPr="00DB5BE5">
              <w:rPr>
                <w:rFonts w:ascii="Arial" w:eastAsia="Arial" w:hAnsi="Arial" w:cs="Arial"/>
                <w:sz w:val="22"/>
                <w:szCs w:val="22"/>
              </w:rPr>
              <w:t>C.</w:t>
            </w:r>
            <w:r w:rsidR="00DB5BE5" w:rsidRPr="00DB5BE5">
              <w:rPr>
                <w:rFonts w:ascii="Arial" w:eastAsia="Arial" w:hAnsi="Arial" w:cs="Arial"/>
                <w:sz w:val="22"/>
                <w:szCs w:val="22"/>
              </w:rPr>
              <w:t xml:space="preserve"> Luis Ángel Espejel García</w:t>
            </w:r>
            <w:r w:rsidR="00DB5BE5">
              <w:rPr>
                <w:rFonts w:ascii="Arial" w:eastAsia="Arial" w:hAnsi="Arial" w:cs="Arial"/>
                <w:sz w:val="22"/>
                <w:szCs w:val="22"/>
              </w:rPr>
              <w:t>.</w:t>
            </w:r>
          </w:p>
          <w:p w14:paraId="4F2A45CA" w14:textId="710453F9" w:rsidR="00FD6D1B" w:rsidRPr="002843BA" w:rsidRDefault="00975353" w:rsidP="00DB5BE5">
            <w:pPr>
              <w:rPr>
                <w:rFonts w:ascii="Arial" w:eastAsia="Arial" w:hAnsi="Arial" w:cs="Arial"/>
                <w:sz w:val="20"/>
                <w:szCs w:val="20"/>
              </w:rPr>
            </w:pPr>
            <w:r w:rsidRPr="00DB5BE5">
              <w:rPr>
                <w:rFonts w:ascii="Arial" w:eastAsia="Arial" w:hAnsi="Arial" w:cs="Arial"/>
                <w:sz w:val="22"/>
                <w:szCs w:val="22"/>
              </w:rPr>
              <w:t>Director de Recursos Materiales y Servicios Generales del Municipio de Oaxaca de Juárez</w:t>
            </w:r>
            <w:r w:rsidR="00DB5BE5" w:rsidRPr="00DB5BE5">
              <w:rPr>
                <w:rFonts w:ascii="Arial" w:eastAsia="Arial" w:hAnsi="Arial" w:cs="Arial"/>
                <w:sz w:val="22"/>
                <w:szCs w:val="22"/>
              </w:rPr>
              <w:t>.</w:t>
            </w:r>
          </w:p>
        </w:tc>
        <w:tc>
          <w:tcPr>
            <w:tcW w:w="3304" w:type="dxa"/>
          </w:tcPr>
          <w:p w14:paraId="23C448BA" w14:textId="77777777" w:rsidR="00975353" w:rsidRPr="00C23529" w:rsidRDefault="00975353" w:rsidP="00975353">
            <w:pPr>
              <w:jc w:val="both"/>
              <w:rPr>
                <w:rFonts w:ascii="Arial" w:eastAsia="Arial" w:hAnsi="Arial" w:cs="Arial"/>
                <w:color w:val="333538"/>
                <w:sz w:val="20"/>
                <w:szCs w:val="20"/>
              </w:rPr>
            </w:pPr>
          </w:p>
        </w:tc>
      </w:tr>
      <w:tr w:rsidR="00975353" w:rsidRPr="00C23529" w14:paraId="35F9B5E5" w14:textId="77777777" w:rsidTr="00193A84">
        <w:trPr>
          <w:trHeight w:val="1411"/>
        </w:trPr>
        <w:tc>
          <w:tcPr>
            <w:tcW w:w="5524" w:type="dxa"/>
            <w:vAlign w:val="center"/>
          </w:tcPr>
          <w:p w14:paraId="0E5602E3" w14:textId="043A6108" w:rsidR="00DB5BE5" w:rsidRDefault="00DB5BE5" w:rsidP="00926AD5">
            <w:pPr>
              <w:rPr>
                <w:rFonts w:ascii="Arial" w:eastAsia="Arial" w:hAnsi="Arial" w:cs="Arial"/>
                <w:sz w:val="20"/>
                <w:szCs w:val="20"/>
              </w:rPr>
            </w:pPr>
            <w:r>
              <w:rPr>
                <w:rFonts w:ascii="Arial" w:eastAsia="Arial" w:hAnsi="Arial" w:cs="Arial"/>
                <w:sz w:val="22"/>
                <w:szCs w:val="22"/>
              </w:rPr>
              <w:t>C. Martha Patricia Toledo Hernández.</w:t>
            </w:r>
          </w:p>
          <w:p w14:paraId="35F0C0E0" w14:textId="6726C5FA" w:rsidR="00FD6D1B" w:rsidRPr="002843BA" w:rsidRDefault="00975353" w:rsidP="00DB5BE5">
            <w:pPr>
              <w:rPr>
                <w:rFonts w:ascii="Arial" w:eastAsia="Arial" w:hAnsi="Arial" w:cs="Arial"/>
                <w:sz w:val="20"/>
                <w:szCs w:val="20"/>
              </w:rPr>
            </w:pPr>
            <w:r w:rsidRPr="00DB5BE5">
              <w:rPr>
                <w:rFonts w:ascii="Arial" w:eastAsia="Arial" w:hAnsi="Arial" w:cs="Arial"/>
                <w:sz w:val="22"/>
                <w:szCs w:val="22"/>
              </w:rPr>
              <w:t>Jefa de Departamento de Licitaciones</w:t>
            </w:r>
            <w:r w:rsidR="00DB5BE5" w:rsidRPr="00DB5BE5">
              <w:rPr>
                <w:rFonts w:ascii="Arial" w:eastAsia="Arial" w:hAnsi="Arial" w:cs="Arial"/>
                <w:sz w:val="22"/>
                <w:szCs w:val="22"/>
              </w:rPr>
              <w:t>.</w:t>
            </w:r>
          </w:p>
        </w:tc>
        <w:tc>
          <w:tcPr>
            <w:tcW w:w="3304" w:type="dxa"/>
          </w:tcPr>
          <w:p w14:paraId="70242704" w14:textId="77777777" w:rsidR="00975353" w:rsidRPr="00C23529" w:rsidRDefault="00975353" w:rsidP="00975353">
            <w:pPr>
              <w:jc w:val="both"/>
              <w:rPr>
                <w:rFonts w:ascii="Arial" w:eastAsia="Arial" w:hAnsi="Arial" w:cs="Arial"/>
                <w:color w:val="333538"/>
                <w:sz w:val="20"/>
                <w:szCs w:val="20"/>
              </w:rPr>
            </w:pPr>
          </w:p>
        </w:tc>
      </w:tr>
      <w:tr w:rsidR="00975353" w:rsidRPr="00C23529" w14:paraId="4EFC6EB8" w14:textId="77777777" w:rsidTr="00193A84">
        <w:trPr>
          <w:trHeight w:val="1403"/>
        </w:trPr>
        <w:tc>
          <w:tcPr>
            <w:tcW w:w="5524" w:type="dxa"/>
            <w:vAlign w:val="center"/>
          </w:tcPr>
          <w:p w14:paraId="0DFC84BF" w14:textId="21AA861C" w:rsidR="00975353" w:rsidRPr="002843BA" w:rsidRDefault="00DB5BE5" w:rsidP="00926AD5">
            <w:pPr>
              <w:rPr>
                <w:rFonts w:ascii="Arial" w:eastAsia="Arial" w:hAnsi="Arial" w:cs="Arial"/>
                <w:sz w:val="20"/>
                <w:szCs w:val="20"/>
              </w:rPr>
            </w:pPr>
            <w:r>
              <w:rPr>
                <w:rFonts w:ascii="Arial" w:eastAsia="Arial" w:hAnsi="Arial" w:cs="Arial"/>
                <w:sz w:val="22"/>
                <w:szCs w:val="22"/>
              </w:rPr>
              <w:t xml:space="preserve">Mtro. </w:t>
            </w:r>
            <w:r w:rsidRPr="00B750AA">
              <w:rPr>
                <w:rFonts w:ascii="Arial" w:eastAsia="Arial" w:hAnsi="Arial" w:cs="Arial"/>
                <w:sz w:val="22"/>
                <w:szCs w:val="22"/>
              </w:rPr>
              <w:t>Ismael Humberto Ortiz Villarreal</w:t>
            </w:r>
            <w:r>
              <w:rPr>
                <w:rFonts w:ascii="Arial" w:eastAsia="Arial" w:hAnsi="Arial" w:cs="Arial"/>
                <w:sz w:val="22"/>
                <w:szCs w:val="22"/>
              </w:rPr>
              <w:t>.</w:t>
            </w:r>
          </w:p>
          <w:p w14:paraId="47C3EC54" w14:textId="5585F7E9" w:rsidR="00FD6D1B" w:rsidRPr="002843BA" w:rsidRDefault="00FD6D1B" w:rsidP="00DB5BE5">
            <w:pPr>
              <w:rPr>
                <w:rFonts w:ascii="Arial" w:eastAsia="Arial" w:hAnsi="Arial" w:cs="Arial"/>
                <w:sz w:val="20"/>
                <w:szCs w:val="20"/>
              </w:rPr>
            </w:pPr>
            <w:r w:rsidRPr="00DB5BE5">
              <w:rPr>
                <w:rFonts w:ascii="Arial" w:eastAsia="Arial" w:hAnsi="Arial" w:cs="Arial"/>
                <w:sz w:val="22"/>
                <w:szCs w:val="22"/>
              </w:rPr>
              <w:t>Contralor Interno Municipal</w:t>
            </w:r>
            <w:r w:rsidR="00DB5BE5">
              <w:rPr>
                <w:rFonts w:ascii="Arial" w:eastAsia="Arial" w:hAnsi="Arial" w:cs="Arial"/>
                <w:sz w:val="22"/>
                <w:szCs w:val="22"/>
              </w:rPr>
              <w:t>.</w:t>
            </w:r>
          </w:p>
        </w:tc>
        <w:tc>
          <w:tcPr>
            <w:tcW w:w="3304" w:type="dxa"/>
          </w:tcPr>
          <w:p w14:paraId="424E4010" w14:textId="77777777" w:rsidR="00975353" w:rsidRPr="00C23529" w:rsidRDefault="00975353" w:rsidP="00975353">
            <w:pPr>
              <w:jc w:val="both"/>
              <w:rPr>
                <w:rFonts w:ascii="Arial" w:eastAsia="Arial" w:hAnsi="Arial" w:cs="Arial"/>
                <w:color w:val="333538"/>
                <w:sz w:val="20"/>
                <w:szCs w:val="20"/>
              </w:rPr>
            </w:pPr>
          </w:p>
        </w:tc>
      </w:tr>
    </w:tbl>
    <w:p w14:paraId="22F445A3" w14:textId="7AF01B57" w:rsidR="00FD6D1B" w:rsidRPr="00773A3C" w:rsidRDefault="00FD6D1B" w:rsidP="005F66EE">
      <w:pPr>
        <w:jc w:val="center"/>
        <w:rPr>
          <w:rFonts w:ascii="Arial" w:eastAsia="Arial" w:hAnsi="Arial" w:cs="Arial"/>
          <w:b/>
          <w:bCs/>
          <w:color w:val="1C1E21"/>
          <w:sz w:val="22"/>
          <w:szCs w:val="22"/>
        </w:rPr>
      </w:pPr>
      <w:r w:rsidRPr="00773A3C">
        <w:rPr>
          <w:rFonts w:ascii="Arial" w:eastAsia="Arial" w:hAnsi="Arial" w:cs="Arial"/>
          <w:b/>
          <w:bCs/>
          <w:color w:val="1C1E21"/>
          <w:sz w:val="22"/>
          <w:szCs w:val="22"/>
        </w:rPr>
        <w:t>POR EL ÁREA TÉCNICA Y REQUIRENTE</w:t>
      </w:r>
      <w:r w:rsidR="00AE4771">
        <w:rPr>
          <w:rFonts w:ascii="Arial" w:eastAsia="Arial" w:hAnsi="Arial" w:cs="Arial"/>
          <w:b/>
          <w:bCs/>
          <w:color w:val="1C1E21"/>
          <w:sz w:val="22"/>
          <w:szCs w:val="22"/>
        </w:rPr>
        <w:t>.</w:t>
      </w:r>
    </w:p>
    <w:tbl>
      <w:tblPr>
        <w:tblStyle w:val="Tablaconcuadrcula"/>
        <w:tblW w:w="0" w:type="auto"/>
        <w:tblLook w:val="04A0" w:firstRow="1" w:lastRow="0" w:firstColumn="1" w:lastColumn="0" w:noHBand="0" w:noVBand="1"/>
      </w:tblPr>
      <w:tblGrid>
        <w:gridCol w:w="5524"/>
        <w:gridCol w:w="3304"/>
      </w:tblGrid>
      <w:tr w:rsidR="00FD6D1B" w:rsidRPr="00C23529" w14:paraId="0CCDAFE2" w14:textId="77777777" w:rsidTr="00DB5BE5">
        <w:tc>
          <w:tcPr>
            <w:tcW w:w="5524" w:type="dxa"/>
          </w:tcPr>
          <w:p w14:paraId="1020330B" w14:textId="77777777" w:rsidR="00FD6D1B" w:rsidRPr="00C23529" w:rsidRDefault="00FD6D1B" w:rsidP="00AB3AC7">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NOMBRE Y CARGO</w:t>
            </w:r>
          </w:p>
        </w:tc>
        <w:tc>
          <w:tcPr>
            <w:tcW w:w="3304" w:type="dxa"/>
          </w:tcPr>
          <w:p w14:paraId="3E52E2A5" w14:textId="77777777" w:rsidR="00FD6D1B" w:rsidRPr="00C23529" w:rsidRDefault="00FD6D1B" w:rsidP="00AB3AC7">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FIRMA</w:t>
            </w:r>
          </w:p>
        </w:tc>
      </w:tr>
      <w:tr w:rsidR="00FD6D1B" w:rsidRPr="00C23529" w14:paraId="1484088B" w14:textId="77777777" w:rsidTr="00193A84">
        <w:trPr>
          <w:trHeight w:val="1277"/>
        </w:trPr>
        <w:tc>
          <w:tcPr>
            <w:tcW w:w="5524" w:type="dxa"/>
            <w:vAlign w:val="center"/>
          </w:tcPr>
          <w:p w14:paraId="49E11FB5" w14:textId="1A6867EC" w:rsidR="00FD6D1B" w:rsidRPr="00C23529" w:rsidRDefault="00DB5BE5" w:rsidP="00DB5BE5">
            <w:pPr>
              <w:rPr>
                <w:rFonts w:ascii="Arial" w:eastAsia="Arial" w:hAnsi="Arial" w:cs="Arial"/>
                <w:color w:val="333538"/>
                <w:sz w:val="20"/>
                <w:szCs w:val="20"/>
              </w:rPr>
            </w:pPr>
            <w:r w:rsidRPr="00926AD5">
              <w:rPr>
                <w:rFonts w:ascii="Arial" w:eastAsia="Arial" w:hAnsi="Arial" w:cs="Arial"/>
                <w:sz w:val="22"/>
                <w:szCs w:val="22"/>
              </w:rPr>
              <w:t>Ing. Carlos Facundo Alcocer Pérez</w:t>
            </w:r>
          </w:p>
          <w:p w14:paraId="3E26A62F" w14:textId="62C3BCA9" w:rsidR="00FD6D1B" w:rsidRPr="00C23529" w:rsidRDefault="00DB5BE5" w:rsidP="00DB5BE5">
            <w:pPr>
              <w:rPr>
                <w:rFonts w:ascii="Arial" w:eastAsia="Arial" w:hAnsi="Arial" w:cs="Arial"/>
                <w:color w:val="333538"/>
                <w:sz w:val="20"/>
                <w:szCs w:val="20"/>
              </w:rPr>
            </w:pPr>
            <w:r w:rsidRPr="00926AD5">
              <w:rPr>
                <w:rFonts w:ascii="Arial" w:eastAsia="Arial" w:hAnsi="Arial" w:cs="Arial"/>
                <w:sz w:val="22"/>
                <w:szCs w:val="22"/>
              </w:rPr>
              <w:t>Secretario de Obras Públicas y Desarrollo Urbano</w:t>
            </w:r>
            <w:r>
              <w:rPr>
                <w:rFonts w:ascii="Arial" w:eastAsia="Arial" w:hAnsi="Arial" w:cs="Arial"/>
                <w:color w:val="333538"/>
                <w:sz w:val="20"/>
                <w:szCs w:val="20"/>
              </w:rPr>
              <w:t>.</w:t>
            </w:r>
          </w:p>
        </w:tc>
        <w:tc>
          <w:tcPr>
            <w:tcW w:w="3304" w:type="dxa"/>
          </w:tcPr>
          <w:p w14:paraId="6BC2354F" w14:textId="77777777" w:rsidR="00FD6D1B" w:rsidRPr="00C23529" w:rsidRDefault="00FD6D1B" w:rsidP="00AB3AC7">
            <w:pPr>
              <w:jc w:val="both"/>
              <w:rPr>
                <w:rFonts w:ascii="Arial" w:eastAsia="Arial" w:hAnsi="Arial" w:cs="Arial"/>
                <w:color w:val="333538"/>
                <w:sz w:val="20"/>
                <w:szCs w:val="20"/>
              </w:rPr>
            </w:pPr>
          </w:p>
        </w:tc>
      </w:tr>
      <w:tr w:rsidR="00FF1231" w:rsidRPr="00C23529" w14:paraId="6B205203" w14:textId="77777777" w:rsidTr="00002FE3">
        <w:trPr>
          <w:trHeight w:val="1550"/>
        </w:trPr>
        <w:tc>
          <w:tcPr>
            <w:tcW w:w="5524" w:type="dxa"/>
            <w:vAlign w:val="center"/>
          </w:tcPr>
          <w:p w14:paraId="77D606CF" w14:textId="77777777" w:rsidR="00CA177C" w:rsidRDefault="00CA177C" w:rsidP="00DB5BE5">
            <w:pPr>
              <w:rPr>
                <w:rFonts w:ascii="Arial" w:hAnsi="Arial" w:cs="Arial"/>
                <w:sz w:val="22"/>
                <w:szCs w:val="22"/>
              </w:rPr>
            </w:pPr>
            <w:r>
              <w:rPr>
                <w:rFonts w:ascii="Arial" w:eastAsia="Arial" w:hAnsi="Arial" w:cs="Arial"/>
                <w:sz w:val="22"/>
                <w:szCs w:val="22"/>
              </w:rPr>
              <w:t>Ing.</w:t>
            </w:r>
            <w:r w:rsidRPr="00136413">
              <w:rPr>
                <w:rFonts w:ascii="Arial" w:eastAsia="Arial" w:hAnsi="Arial" w:cs="Arial"/>
                <w:sz w:val="22"/>
                <w:szCs w:val="22"/>
              </w:rPr>
              <w:t xml:space="preserve"> </w:t>
            </w:r>
            <w:r w:rsidRPr="00E83E21">
              <w:rPr>
                <w:rFonts w:ascii="Arial" w:hAnsi="Arial" w:cs="Arial"/>
                <w:sz w:val="22"/>
                <w:szCs w:val="22"/>
              </w:rPr>
              <w:t>José Cástulo Castellanos Arenas</w:t>
            </w:r>
            <w:r>
              <w:rPr>
                <w:rFonts w:ascii="Arial" w:hAnsi="Arial" w:cs="Arial"/>
                <w:sz w:val="22"/>
                <w:szCs w:val="22"/>
              </w:rPr>
              <w:t>.</w:t>
            </w:r>
          </w:p>
          <w:p w14:paraId="15C4015B" w14:textId="2DC111F6" w:rsidR="00FF1231" w:rsidRPr="00926AD5" w:rsidRDefault="00CA177C" w:rsidP="00DB5BE5">
            <w:pPr>
              <w:rPr>
                <w:rFonts w:ascii="Arial" w:eastAsia="Arial" w:hAnsi="Arial" w:cs="Arial"/>
                <w:sz w:val="22"/>
                <w:szCs w:val="22"/>
              </w:rPr>
            </w:pPr>
            <w:r w:rsidRPr="00E83E21">
              <w:rPr>
                <w:rFonts w:ascii="Arial" w:hAnsi="Arial" w:cs="Arial"/>
                <w:sz w:val="22"/>
                <w:szCs w:val="22"/>
              </w:rPr>
              <w:t>Director de Contratación, Seguimiento y Control de Obra Pública</w:t>
            </w:r>
            <w:r w:rsidR="002D1912">
              <w:rPr>
                <w:rFonts w:ascii="Arial" w:hAnsi="Arial" w:cs="Arial"/>
                <w:sz w:val="22"/>
                <w:szCs w:val="22"/>
              </w:rPr>
              <w:t>.</w:t>
            </w:r>
          </w:p>
        </w:tc>
        <w:tc>
          <w:tcPr>
            <w:tcW w:w="3304" w:type="dxa"/>
          </w:tcPr>
          <w:p w14:paraId="1B74CE70" w14:textId="77777777" w:rsidR="00FF1231" w:rsidRPr="00C23529" w:rsidRDefault="00FF1231" w:rsidP="00AB3AC7">
            <w:pPr>
              <w:jc w:val="both"/>
              <w:rPr>
                <w:rFonts w:ascii="Arial" w:eastAsia="Arial" w:hAnsi="Arial" w:cs="Arial"/>
                <w:color w:val="333538"/>
                <w:sz w:val="20"/>
                <w:szCs w:val="20"/>
              </w:rPr>
            </w:pPr>
          </w:p>
        </w:tc>
      </w:tr>
    </w:tbl>
    <w:p w14:paraId="5BE60D36" w14:textId="5DE39230" w:rsidR="00193A84" w:rsidRDefault="00193A84" w:rsidP="00FD6D1B">
      <w:pPr>
        <w:spacing w:line="240" w:lineRule="auto"/>
        <w:jc w:val="center"/>
        <w:rPr>
          <w:rFonts w:ascii="Arial" w:eastAsia="Arial" w:hAnsi="Arial" w:cs="Arial"/>
          <w:b/>
          <w:bCs/>
          <w:color w:val="1C1E21"/>
          <w:sz w:val="22"/>
          <w:szCs w:val="22"/>
        </w:rPr>
      </w:pPr>
    </w:p>
    <w:p w14:paraId="762592B4" w14:textId="2395BA1E" w:rsidR="00FD6D1B" w:rsidRPr="00773A3C" w:rsidRDefault="00FD6D1B" w:rsidP="00FD6D1B">
      <w:pPr>
        <w:spacing w:line="240" w:lineRule="auto"/>
        <w:jc w:val="center"/>
        <w:rPr>
          <w:rFonts w:ascii="Arial" w:eastAsia="Arial" w:hAnsi="Arial" w:cs="Arial"/>
          <w:b/>
          <w:bCs/>
          <w:color w:val="1C1E21"/>
          <w:sz w:val="22"/>
          <w:szCs w:val="22"/>
        </w:rPr>
      </w:pPr>
      <w:r w:rsidRPr="00773A3C">
        <w:rPr>
          <w:rFonts w:ascii="Arial" w:eastAsia="Arial" w:hAnsi="Arial" w:cs="Arial"/>
          <w:b/>
          <w:bCs/>
          <w:color w:val="1C1E21"/>
          <w:sz w:val="22"/>
          <w:szCs w:val="22"/>
        </w:rPr>
        <w:lastRenderedPageBreak/>
        <w:t>POR LOS LICITANTES</w:t>
      </w:r>
      <w:r w:rsidR="00AE4771">
        <w:rPr>
          <w:rFonts w:ascii="Arial" w:eastAsia="Arial" w:hAnsi="Arial" w:cs="Arial"/>
          <w:b/>
          <w:bCs/>
          <w:color w:val="1C1E21"/>
          <w:sz w:val="22"/>
          <w:szCs w:val="22"/>
        </w:rPr>
        <w:t>.</w:t>
      </w:r>
    </w:p>
    <w:tbl>
      <w:tblPr>
        <w:tblStyle w:val="Tablaconcuadrcula"/>
        <w:tblW w:w="0" w:type="auto"/>
        <w:tblLook w:val="04A0" w:firstRow="1" w:lastRow="0" w:firstColumn="1" w:lastColumn="0" w:noHBand="0" w:noVBand="1"/>
      </w:tblPr>
      <w:tblGrid>
        <w:gridCol w:w="5524"/>
        <w:gridCol w:w="3304"/>
      </w:tblGrid>
      <w:tr w:rsidR="00FD6D1B" w:rsidRPr="00C23529" w14:paraId="1E0A419D" w14:textId="77777777" w:rsidTr="00DB5BE5">
        <w:tc>
          <w:tcPr>
            <w:tcW w:w="5524" w:type="dxa"/>
          </w:tcPr>
          <w:p w14:paraId="1A79F429" w14:textId="20869666" w:rsidR="00FD6D1B" w:rsidRPr="00C23529" w:rsidRDefault="00FD6D1B" w:rsidP="00AB3AC7">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NOMBRE, EMPRESA Y CARGO</w:t>
            </w:r>
          </w:p>
        </w:tc>
        <w:tc>
          <w:tcPr>
            <w:tcW w:w="3304" w:type="dxa"/>
          </w:tcPr>
          <w:p w14:paraId="53988A9B" w14:textId="77777777" w:rsidR="00FD6D1B" w:rsidRPr="00C23529" w:rsidRDefault="00FD6D1B" w:rsidP="00AB3AC7">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FIRMA</w:t>
            </w:r>
          </w:p>
        </w:tc>
      </w:tr>
      <w:tr w:rsidR="00FD6D1B" w:rsidRPr="00C23529" w14:paraId="658611DF" w14:textId="77777777" w:rsidTr="00002FE3">
        <w:trPr>
          <w:trHeight w:val="1608"/>
        </w:trPr>
        <w:tc>
          <w:tcPr>
            <w:tcW w:w="5524" w:type="dxa"/>
            <w:vAlign w:val="center"/>
          </w:tcPr>
          <w:p w14:paraId="54964044" w14:textId="6253725F" w:rsidR="005F66EE" w:rsidRPr="00BD6A7F" w:rsidRDefault="005F66EE" w:rsidP="005F66EE">
            <w:pPr>
              <w:rPr>
                <w:rFonts w:ascii="Arial" w:eastAsia="Arial" w:hAnsi="Arial" w:cs="Arial"/>
                <w:sz w:val="22"/>
                <w:szCs w:val="22"/>
              </w:rPr>
            </w:pPr>
            <w:r>
              <w:rPr>
                <w:rFonts w:ascii="Arial" w:eastAsia="Arial" w:hAnsi="Arial" w:cs="Arial"/>
                <w:sz w:val="22"/>
                <w:szCs w:val="22"/>
              </w:rPr>
              <w:t xml:space="preserve">C. </w:t>
            </w:r>
            <w:r w:rsidR="004E169B">
              <w:rPr>
                <w:rFonts w:ascii="Arial" w:eastAsia="Arial" w:hAnsi="Arial" w:cs="Arial"/>
                <w:sz w:val="22"/>
                <w:szCs w:val="22"/>
              </w:rPr>
              <w:t>Oliver del Valle Toledo</w:t>
            </w:r>
            <w:r w:rsidRPr="00BD6A7F">
              <w:rPr>
                <w:rFonts w:ascii="Arial" w:eastAsia="Arial" w:hAnsi="Arial" w:cs="Arial"/>
                <w:sz w:val="22"/>
                <w:szCs w:val="22"/>
              </w:rPr>
              <w:t>.</w:t>
            </w:r>
          </w:p>
          <w:p w14:paraId="5288116A" w14:textId="27AB5803" w:rsidR="00FD6D1B" w:rsidRDefault="004E169B" w:rsidP="005F66EE">
            <w:pPr>
              <w:rPr>
                <w:rFonts w:ascii="Arial" w:eastAsia="Arial" w:hAnsi="Arial" w:cs="Arial"/>
                <w:sz w:val="22"/>
                <w:szCs w:val="22"/>
              </w:rPr>
            </w:pPr>
            <w:r>
              <w:rPr>
                <w:rFonts w:ascii="Arial" w:eastAsia="Arial" w:hAnsi="Arial" w:cs="Arial"/>
                <w:sz w:val="22"/>
                <w:szCs w:val="22"/>
              </w:rPr>
              <w:t>En representación</w:t>
            </w:r>
            <w:r w:rsidR="005F66EE">
              <w:rPr>
                <w:rFonts w:ascii="Arial" w:eastAsia="Arial" w:hAnsi="Arial" w:cs="Arial"/>
                <w:sz w:val="22"/>
                <w:szCs w:val="22"/>
              </w:rPr>
              <w:t xml:space="preserve"> de la empresa.</w:t>
            </w:r>
          </w:p>
          <w:p w14:paraId="489BE95E" w14:textId="4910FB2E" w:rsidR="005F66EE" w:rsidRPr="00C23529" w:rsidRDefault="005F66EE" w:rsidP="005F66EE">
            <w:pPr>
              <w:rPr>
                <w:rFonts w:ascii="Arial" w:eastAsia="Arial" w:hAnsi="Arial" w:cs="Arial"/>
                <w:color w:val="333538"/>
                <w:sz w:val="20"/>
                <w:szCs w:val="20"/>
              </w:rPr>
            </w:pPr>
            <w:r w:rsidRPr="00BD6A7F">
              <w:rPr>
                <w:rFonts w:ascii="Arial" w:eastAsia="Arial" w:hAnsi="Arial" w:cs="Arial"/>
                <w:sz w:val="22"/>
                <w:szCs w:val="22"/>
              </w:rPr>
              <w:t>CONSTRUCCIÓN, INFRAESTRUCTURA Y COMERCIALIZACIÓN S.A. DE C.V.</w:t>
            </w:r>
          </w:p>
        </w:tc>
        <w:tc>
          <w:tcPr>
            <w:tcW w:w="3304" w:type="dxa"/>
          </w:tcPr>
          <w:p w14:paraId="2054852F" w14:textId="77777777" w:rsidR="00FD6D1B" w:rsidRPr="00C23529" w:rsidRDefault="00FD6D1B" w:rsidP="00AB3AC7">
            <w:pPr>
              <w:jc w:val="both"/>
              <w:rPr>
                <w:rFonts w:ascii="Arial" w:eastAsia="Arial" w:hAnsi="Arial" w:cs="Arial"/>
                <w:color w:val="333538"/>
                <w:sz w:val="20"/>
                <w:szCs w:val="20"/>
              </w:rPr>
            </w:pPr>
          </w:p>
        </w:tc>
      </w:tr>
      <w:tr w:rsidR="005F66EE" w:rsidRPr="00C23529" w14:paraId="2099C6B3" w14:textId="77777777" w:rsidTr="00002FE3">
        <w:trPr>
          <w:trHeight w:val="1403"/>
        </w:trPr>
        <w:tc>
          <w:tcPr>
            <w:tcW w:w="5524" w:type="dxa"/>
            <w:vAlign w:val="center"/>
          </w:tcPr>
          <w:p w14:paraId="1D002AAE" w14:textId="77777777" w:rsidR="005F66EE" w:rsidRPr="00BD6A7F" w:rsidRDefault="005F66EE" w:rsidP="005F66EE">
            <w:pPr>
              <w:rPr>
                <w:rFonts w:ascii="Arial" w:eastAsia="Arial" w:hAnsi="Arial" w:cs="Arial"/>
                <w:sz w:val="22"/>
                <w:szCs w:val="22"/>
              </w:rPr>
            </w:pPr>
            <w:r>
              <w:rPr>
                <w:rFonts w:ascii="Arial" w:eastAsia="Arial" w:hAnsi="Arial" w:cs="Arial"/>
                <w:sz w:val="22"/>
                <w:szCs w:val="22"/>
              </w:rPr>
              <w:t xml:space="preserve">C. </w:t>
            </w:r>
            <w:r w:rsidRPr="00BD6A7F">
              <w:rPr>
                <w:rFonts w:ascii="Arial" w:eastAsia="Arial" w:hAnsi="Arial" w:cs="Arial"/>
                <w:sz w:val="22"/>
                <w:szCs w:val="22"/>
              </w:rPr>
              <w:t>Viviana Itandehui Pérez Ruiz.</w:t>
            </w:r>
          </w:p>
          <w:p w14:paraId="6E2DD92D" w14:textId="4FF570BA" w:rsidR="005F66EE" w:rsidRDefault="005F66EE" w:rsidP="005F66EE">
            <w:pPr>
              <w:rPr>
                <w:rFonts w:ascii="Arial" w:eastAsia="Arial" w:hAnsi="Arial" w:cs="Arial"/>
                <w:sz w:val="22"/>
                <w:szCs w:val="22"/>
              </w:rPr>
            </w:pPr>
            <w:r w:rsidRPr="00BD6A7F">
              <w:rPr>
                <w:rFonts w:ascii="Arial" w:eastAsia="Arial" w:hAnsi="Arial" w:cs="Arial"/>
                <w:sz w:val="22"/>
                <w:szCs w:val="22"/>
              </w:rPr>
              <w:t xml:space="preserve"> Administradora Única</w:t>
            </w:r>
            <w:r>
              <w:rPr>
                <w:rFonts w:ascii="Arial" w:eastAsia="Arial" w:hAnsi="Arial" w:cs="Arial"/>
                <w:sz w:val="22"/>
                <w:szCs w:val="22"/>
              </w:rPr>
              <w:t xml:space="preserve"> de la empresa </w:t>
            </w:r>
            <w:r w:rsidRPr="00BD6A7F">
              <w:rPr>
                <w:rFonts w:ascii="Arial" w:eastAsia="Arial" w:hAnsi="Arial" w:cs="Arial"/>
                <w:sz w:val="22"/>
                <w:szCs w:val="22"/>
              </w:rPr>
              <w:t>ARRENDAMIENTO Y PROYECTOS ARQUITECTÓNICOS ZAPOTECA, S.A. DE C.V.</w:t>
            </w:r>
          </w:p>
        </w:tc>
        <w:tc>
          <w:tcPr>
            <w:tcW w:w="3304" w:type="dxa"/>
          </w:tcPr>
          <w:p w14:paraId="6FF18C21" w14:textId="77777777" w:rsidR="005F66EE" w:rsidRPr="00C23529" w:rsidRDefault="005F66EE" w:rsidP="00AB3AC7">
            <w:pPr>
              <w:jc w:val="both"/>
              <w:rPr>
                <w:rFonts w:ascii="Arial" w:eastAsia="Arial" w:hAnsi="Arial" w:cs="Arial"/>
                <w:color w:val="333538"/>
                <w:sz w:val="20"/>
                <w:szCs w:val="20"/>
              </w:rPr>
            </w:pPr>
          </w:p>
        </w:tc>
      </w:tr>
      <w:tr w:rsidR="005F66EE" w:rsidRPr="00C23529" w14:paraId="4C87FAA3" w14:textId="77777777" w:rsidTr="00002FE3">
        <w:trPr>
          <w:trHeight w:val="1550"/>
        </w:trPr>
        <w:tc>
          <w:tcPr>
            <w:tcW w:w="5524" w:type="dxa"/>
            <w:vAlign w:val="center"/>
          </w:tcPr>
          <w:p w14:paraId="0F9F1FD5" w14:textId="77777777" w:rsidR="005F66EE" w:rsidRPr="00BD6A7F" w:rsidRDefault="005F66EE" w:rsidP="005F66EE">
            <w:pPr>
              <w:rPr>
                <w:rFonts w:ascii="Arial" w:eastAsia="Arial" w:hAnsi="Arial" w:cs="Arial"/>
                <w:sz w:val="22"/>
                <w:szCs w:val="22"/>
              </w:rPr>
            </w:pPr>
            <w:r>
              <w:rPr>
                <w:rFonts w:ascii="Arial" w:eastAsia="Arial" w:hAnsi="Arial" w:cs="Arial"/>
                <w:sz w:val="22"/>
                <w:szCs w:val="22"/>
              </w:rPr>
              <w:t xml:space="preserve">C. </w:t>
            </w:r>
            <w:r w:rsidRPr="00BD6A7F">
              <w:rPr>
                <w:rFonts w:ascii="Arial" w:eastAsia="Arial" w:hAnsi="Arial" w:cs="Arial"/>
                <w:sz w:val="22"/>
                <w:szCs w:val="22"/>
              </w:rPr>
              <w:t>María Elena Mendoza Salinas.</w:t>
            </w:r>
          </w:p>
          <w:p w14:paraId="5E68AA36" w14:textId="7270C1E4" w:rsidR="005F66EE" w:rsidRDefault="005F66EE" w:rsidP="005F66EE">
            <w:pPr>
              <w:rPr>
                <w:rFonts w:ascii="Arial" w:eastAsia="Arial" w:hAnsi="Arial" w:cs="Arial"/>
                <w:sz w:val="22"/>
                <w:szCs w:val="22"/>
              </w:rPr>
            </w:pPr>
            <w:r w:rsidRPr="00BD6A7F">
              <w:rPr>
                <w:rFonts w:ascii="Arial" w:eastAsia="Arial" w:hAnsi="Arial" w:cs="Arial"/>
                <w:sz w:val="22"/>
                <w:szCs w:val="22"/>
              </w:rPr>
              <w:t>Apoderada Legal</w:t>
            </w:r>
            <w:r>
              <w:rPr>
                <w:rFonts w:ascii="Arial" w:eastAsia="Arial" w:hAnsi="Arial" w:cs="Arial"/>
                <w:sz w:val="22"/>
                <w:szCs w:val="22"/>
              </w:rPr>
              <w:t xml:space="preserve"> de la empresa </w:t>
            </w:r>
            <w:r w:rsidRPr="00BD6A7F">
              <w:rPr>
                <w:rFonts w:ascii="Arial" w:eastAsia="Arial" w:hAnsi="Arial" w:cs="Arial"/>
                <w:sz w:val="22"/>
                <w:szCs w:val="22"/>
              </w:rPr>
              <w:t>COCOA, S.A. DE C.V.</w:t>
            </w:r>
          </w:p>
        </w:tc>
        <w:tc>
          <w:tcPr>
            <w:tcW w:w="3304" w:type="dxa"/>
          </w:tcPr>
          <w:p w14:paraId="7056C9C8" w14:textId="77777777" w:rsidR="005F66EE" w:rsidRPr="00C23529" w:rsidRDefault="005F66EE" w:rsidP="00AB3AC7">
            <w:pPr>
              <w:jc w:val="both"/>
              <w:rPr>
                <w:rFonts w:ascii="Arial" w:eastAsia="Arial" w:hAnsi="Arial" w:cs="Arial"/>
                <w:color w:val="333538"/>
                <w:sz w:val="20"/>
                <w:szCs w:val="20"/>
              </w:rPr>
            </w:pPr>
          </w:p>
        </w:tc>
      </w:tr>
    </w:tbl>
    <w:p w14:paraId="7F3DDA97" w14:textId="34B6B15C" w:rsidR="00AE4771" w:rsidRPr="00773A3C" w:rsidRDefault="00AE4771" w:rsidP="00AE4771">
      <w:pPr>
        <w:jc w:val="center"/>
        <w:rPr>
          <w:rFonts w:ascii="Arial" w:eastAsia="Arial" w:hAnsi="Arial" w:cs="Arial"/>
          <w:b/>
          <w:bCs/>
          <w:color w:val="1C1E21"/>
          <w:sz w:val="22"/>
          <w:szCs w:val="22"/>
        </w:rPr>
      </w:pPr>
      <w:r w:rsidRPr="00773A3C">
        <w:rPr>
          <w:rFonts w:ascii="Arial" w:eastAsia="Arial" w:hAnsi="Arial" w:cs="Arial"/>
          <w:b/>
          <w:bCs/>
          <w:color w:val="1C1E21"/>
          <w:sz w:val="22"/>
          <w:szCs w:val="22"/>
        </w:rPr>
        <w:t xml:space="preserve">POR </w:t>
      </w:r>
      <w:r>
        <w:rPr>
          <w:rFonts w:ascii="Arial" w:eastAsia="Arial" w:hAnsi="Arial" w:cs="Arial"/>
          <w:b/>
          <w:bCs/>
          <w:color w:val="1C1E21"/>
          <w:sz w:val="22"/>
          <w:szCs w:val="22"/>
        </w:rPr>
        <w:t>LOS INVITADOS.</w:t>
      </w:r>
    </w:p>
    <w:tbl>
      <w:tblPr>
        <w:tblStyle w:val="Tablaconcuadrcula"/>
        <w:tblW w:w="0" w:type="auto"/>
        <w:tblLook w:val="04A0" w:firstRow="1" w:lastRow="0" w:firstColumn="1" w:lastColumn="0" w:noHBand="0" w:noVBand="1"/>
      </w:tblPr>
      <w:tblGrid>
        <w:gridCol w:w="5524"/>
        <w:gridCol w:w="3304"/>
      </w:tblGrid>
      <w:tr w:rsidR="00AE4771" w:rsidRPr="00C23529" w14:paraId="5C792ED1" w14:textId="77777777" w:rsidTr="008001B1">
        <w:tc>
          <w:tcPr>
            <w:tcW w:w="5524" w:type="dxa"/>
          </w:tcPr>
          <w:p w14:paraId="02F7D6E2" w14:textId="77777777" w:rsidR="00AE4771" w:rsidRPr="00C23529" w:rsidRDefault="00AE4771" w:rsidP="008001B1">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NOMBRE Y CARGO</w:t>
            </w:r>
          </w:p>
        </w:tc>
        <w:tc>
          <w:tcPr>
            <w:tcW w:w="3304" w:type="dxa"/>
          </w:tcPr>
          <w:p w14:paraId="78FB51AC" w14:textId="77777777" w:rsidR="00AE4771" w:rsidRPr="00C23529" w:rsidRDefault="00AE4771" w:rsidP="008001B1">
            <w:pPr>
              <w:jc w:val="center"/>
              <w:rPr>
                <w:rFonts w:ascii="Arial" w:eastAsia="Arial" w:hAnsi="Arial" w:cs="Arial"/>
                <w:b/>
                <w:bCs/>
                <w:color w:val="333538"/>
                <w:sz w:val="20"/>
                <w:szCs w:val="20"/>
              </w:rPr>
            </w:pPr>
            <w:r w:rsidRPr="00C23529">
              <w:rPr>
                <w:rFonts w:ascii="Arial" w:eastAsia="Arial" w:hAnsi="Arial" w:cs="Arial"/>
                <w:b/>
                <w:bCs/>
                <w:color w:val="333538"/>
                <w:sz w:val="20"/>
                <w:szCs w:val="20"/>
              </w:rPr>
              <w:t>FIRMA</w:t>
            </w:r>
          </w:p>
        </w:tc>
      </w:tr>
      <w:tr w:rsidR="00AE4771" w:rsidRPr="00C23529" w14:paraId="7A0D20ED" w14:textId="77777777" w:rsidTr="00002FE3">
        <w:trPr>
          <w:trHeight w:val="1408"/>
        </w:trPr>
        <w:tc>
          <w:tcPr>
            <w:tcW w:w="5524" w:type="dxa"/>
            <w:vAlign w:val="center"/>
          </w:tcPr>
          <w:p w14:paraId="09588809" w14:textId="77777777" w:rsidR="00AE4771" w:rsidRDefault="00AE4771" w:rsidP="008001B1">
            <w:pPr>
              <w:rPr>
                <w:rFonts w:ascii="Arial" w:hAnsi="Arial" w:cs="Arial"/>
                <w:sz w:val="22"/>
                <w:szCs w:val="22"/>
              </w:rPr>
            </w:pPr>
            <w:r w:rsidRPr="00136413">
              <w:rPr>
                <w:rFonts w:ascii="Arial" w:hAnsi="Arial" w:cs="Arial"/>
                <w:sz w:val="22"/>
                <w:szCs w:val="22"/>
              </w:rPr>
              <w:t>Lic. Josefa Caballero Monjardín</w:t>
            </w:r>
            <w:r>
              <w:rPr>
                <w:rFonts w:ascii="Arial" w:hAnsi="Arial" w:cs="Arial"/>
                <w:sz w:val="22"/>
                <w:szCs w:val="22"/>
              </w:rPr>
              <w:t>.</w:t>
            </w:r>
          </w:p>
          <w:p w14:paraId="700B8755" w14:textId="3F417FA7" w:rsidR="00AE4771" w:rsidRPr="00C23529" w:rsidRDefault="00AE4771" w:rsidP="008001B1">
            <w:pPr>
              <w:rPr>
                <w:rFonts w:ascii="Arial" w:eastAsia="Arial" w:hAnsi="Arial" w:cs="Arial"/>
                <w:color w:val="333538"/>
                <w:sz w:val="20"/>
                <w:szCs w:val="20"/>
              </w:rPr>
            </w:pPr>
            <w:r w:rsidRPr="00136413">
              <w:rPr>
                <w:rFonts w:ascii="Arial" w:hAnsi="Arial" w:cs="Arial"/>
                <w:sz w:val="22"/>
                <w:szCs w:val="22"/>
              </w:rPr>
              <w:t>Secretaria de Administración y Finanzas</w:t>
            </w:r>
            <w:r>
              <w:rPr>
                <w:rFonts w:ascii="Arial" w:hAnsi="Arial" w:cs="Arial"/>
                <w:sz w:val="22"/>
                <w:szCs w:val="22"/>
              </w:rPr>
              <w:t>.</w:t>
            </w:r>
          </w:p>
        </w:tc>
        <w:tc>
          <w:tcPr>
            <w:tcW w:w="3304" w:type="dxa"/>
          </w:tcPr>
          <w:p w14:paraId="0553C730" w14:textId="77777777" w:rsidR="00AE4771" w:rsidRPr="00C23529" w:rsidRDefault="00AE4771" w:rsidP="008001B1">
            <w:pPr>
              <w:jc w:val="both"/>
              <w:rPr>
                <w:rFonts w:ascii="Arial" w:eastAsia="Arial" w:hAnsi="Arial" w:cs="Arial"/>
                <w:color w:val="333538"/>
                <w:sz w:val="20"/>
                <w:szCs w:val="20"/>
              </w:rPr>
            </w:pPr>
          </w:p>
        </w:tc>
      </w:tr>
      <w:tr w:rsidR="00AE4771" w:rsidRPr="00C23529" w14:paraId="172D348A" w14:textId="77777777" w:rsidTr="00002FE3">
        <w:trPr>
          <w:trHeight w:val="1391"/>
        </w:trPr>
        <w:tc>
          <w:tcPr>
            <w:tcW w:w="5524" w:type="dxa"/>
            <w:vAlign w:val="center"/>
          </w:tcPr>
          <w:p w14:paraId="7173F87D" w14:textId="77777777" w:rsidR="00AE4771" w:rsidRDefault="00AE4771" w:rsidP="00AE4771">
            <w:pPr>
              <w:rPr>
                <w:rFonts w:ascii="Arial" w:hAnsi="Arial" w:cs="Arial"/>
                <w:sz w:val="22"/>
                <w:szCs w:val="22"/>
              </w:rPr>
            </w:pPr>
            <w:r w:rsidRPr="00136413">
              <w:rPr>
                <w:rFonts w:ascii="Arial" w:hAnsi="Arial" w:cs="Arial"/>
                <w:sz w:val="22"/>
                <w:szCs w:val="22"/>
              </w:rPr>
              <w:t>Lic. Luis Héctor Rodríguez Jiménez</w:t>
            </w:r>
            <w:r>
              <w:rPr>
                <w:rFonts w:ascii="Arial" w:hAnsi="Arial" w:cs="Arial"/>
                <w:sz w:val="22"/>
                <w:szCs w:val="22"/>
              </w:rPr>
              <w:t>.</w:t>
            </w:r>
          </w:p>
          <w:p w14:paraId="694E6E4C" w14:textId="0910C9F3" w:rsidR="00AE4771" w:rsidRDefault="00AE4771" w:rsidP="00AE4771">
            <w:pPr>
              <w:rPr>
                <w:rFonts w:ascii="Arial" w:eastAsia="Arial" w:hAnsi="Arial" w:cs="Arial"/>
                <w:color w:val="333538"/>
                <w:sz w:val="20"/>
                <w:szCs w:val="20"/>
              </w:rPr>
            </w:pPr>
            <w:r w:rsidRPr="00136413">
              <w:rPr>
                <w:rFonts w:ascii="Arial" w:hAnsi="Arial" w:cs="Arial"/>
                <w:sz w:val="22"/>
                <w:szCs w:val="22"/>
              </w:rPr>
              <w:t>Tesorero Municipal</w:t>
            </w:r>
            <w:r>
              <w:rPr>
                <w:rFonts w:ascii="Arial" w:hAnsi="Arial" w:cs="Arial"/>
                <w:sz w:val="22"/>
                <w:szCs w:val="22"/>
              </w:rPr>
              <w:t>.</w:t>
            </w:r>
          </w:p>
          <w:p w14:paraId="0BAE87F6" w14:textId="77777777" w:rsidR="00AE4771" w:rsidRPr="00136413" w:rsidRDefault="00AE4771" w:rsidP="00AE4771">
            <w:pPr>
              <w:rPr>
                <w:rFonts w:ascii="Arial" w:hAnsi="Arial" w:cs="Arial"/>
                <w:sz w:val="22"/>
                <w:szCs w:val="22"/>
              </w:rPr>
            </w:pPr>
          </w:p>
        </w:tc>
        <w:tc>
          <w:tcPr>
            <w:tcW w:w="3304" w:type="dxa"/>
          </w:tcPr>
          <w:p w14:paraId="41A2A1FD" w14:textId="77777777" w:rsidR="00AE4771" w:rsidRPr="00C23529" w:rsidRDefault="00AE4771" w:rsidP="008001B1">
            <w:pPr>
              <w:jc w:val="both"/>
              <w:rPr>
                <w:rFonts w:ascii="Arial" w:eastAsia="Arial" w:hAnsi="Arial" w:cs="Arial"/>
                <w:color w:val="333538"/>
                <w:sz w:val="20"/>
                <w:szCs w:val="20"/>
              </w:rPr>
            </w:pPr>
          </w:p>
        </w:tc>
      </w:tr>
      <w:tr w:rsidR="002D1912" w:rsidRPr="00C23529" w14:paraId="5DC34A43" w14:textId="77777777" w:rsidTr="00002FE3">
        <w:trPr>
          <w:trHeight w:val="1411"/>
        </w:trPr>
        <w:tc>
          <w:tcPr>
            <w:tcW w:w="5524" w:type="dxa"/>
            <w:vAlign w:val="center"/>
          </w:tcPr>
          <w:p w14:paraId="3266DD53" w14:textId="77777777" w:rsidR="002D1912" w:rsidRDefault="002D1912" w:rsidP="00AE4771">
            <w:pPr>
              <w:rPr>
                <w:rFonts w:ascii="Arial" w:hAnsi="Arial" w:cs="Arial"/>
                <w:sz w:val="22"/>
                <w:szCs w:val="22"/>
              </w:rPr>
            </w:pPr>
            <w:r>
              <w:rPr>
                <w:rFonts w:ascii="Arial" w:hAnsi="Arial" w:cs="Arial"/>
                <w:sz w:val="22"/>
                <w:szCs w:val="22"/>
              </w:rPr>
              <w:t>L.C.P. Jorge Gandarillas López</w:t>
            </w:r>
            <w:r>
              <w:rPr>
                <w:rFonts w:ascii="Arial" w:hAnsi="Arial" w:cs="Arial"/>
                <w:sz w:val="22"/>
                <w:szCs w:val="22"/>
              </w:rPr>
              <w:t>.</w:t>
            </w:r>
          </w:p>
          <w:p w14:paraId="1DD09958" w14:textId="2F458355" w:rsidR="002D1912" w:rsidRPr="004975ED" w:rsidRDefault="002D1912" w:rsidP="00AE4771">
            <w:pPr>
              <w:rPr>
                <w:rFonts w:ascii="Arial" w:hAnsi="Arial" w:cs="Arial"/>
                <w:sz w:val="22"/>
                <w:szCs w:val="22"/>
              </w:rPr>
            </w:pPr>
            <w:r>
              <w:rPr>
                <w:rFonts w:ascii="Arial" w:hAnsi="Arial" w:cs="Arial"/>
                <w:sz w:val="22"/>
                <w:szCs w:val="22"/>
              </w:rPr>
              <w:t>Oficial Mayor</w:t>
            </w:r>
            <w:r>
              <w:rPr>
                <w:rFonts w:ascii="Arial" w:hAnsi="Arial" w:cs="Arial"/>
                <w:sz w:val="22"/>
                <w:szCs w:val="22"/>
              </w:rPr>
              <w:t>.</w:t>
            </w:r>
          </w:p>
        </w:tc>
        <w:tc>
          <w:tcPr>
            <w:tcW w:w="3304" w:type="dxa"/>
          </w:tcPr>
          <w:p w14:paraId="66978482" w14:textId="77777777" w:rsidR="002D1912" w:rsidRPr="00C23529" w:rsidRDefault="002D1912" w:rsidP="008001B1">
            <w:pPr>
              <w:jc w:val="both"/>
              <w:rPr>
                <w:rFonts w:ascii="Arial" w:eastAsia="Arial" w:hAnsi="Arial" w:cs="Arial"/>
                <w:color w:val="333538"/>
                <w:sz w:val="20"/>
                <w:szCs w:val="20"/>
              </w:rPr>
            </w:pPr>
          </w:p>
        </w:tc>
      </w:tr>
      <w:tr w:rsidR="00B127C1" w:rsidRPr="00C23529" w14:paraId="7763CE55" w14:textId="77777777" w:rsidTr="00002FE3">
        <w:trPr>
          <w:trHeight w:val="1427"/>
        </w:trPr>
        <w:tc>
          <w:tcPr>
            <w:tcW w:w="5524" w:type="dxa"/>
            <w:vAlign w:val="center"/>
          </w:tcPr>
          <w:p w14:paraId="2D461C34" w14:textId="77777777" w:rsidR="00B127C1" w:rsidRDefault="00B127C1" w:rsidP="00AE4771">
            <w:pPr>
              <w:rPr>
                <w:rFonts w:ascii="Arial" w:hAnsi="Arial" w:cs="Arial"/>
                <w:sz w:val="22"/>
                <w:szCs w:val="22"/>
              </w:rPr>
            </w:pPr>
            <w:r w:rsidRPr="004975ED">
              <w:rPr>
                <w:rFonts w:ascii="Arial" w:hAnsi="Arial" w:cs="Arial"/>
                <w:sz w:val="22"/>
                <w:szCs w:val="22"/>
              </w:rPr>
              <w:t>Lic. José David Torres Ramírez</w:t>
            </w:r>
            <w:r>
              <w:rPr>
                <w:rFonts w:ascii="Arial" w:hAnsi="Arial" w:cs="Arial"/>
                <w:sz w:val="22"/>
                <w:szCs w:val="22"/>
              </w:rPr>
              <w:t>.</w:t>
            </w:r>
          </w:p>
          <w:p w14:paraId="7EFD4EE7" w14:textId="75B4B7A0" w:rsidR="00B127C1" w:rsidRPr="00136413" w:rsidRDefault="00B127C1" w:rsidP="00AE4771">
            <w:pPr>
              <w:rPr>
                <w:rFonts w:ascii="Arial" w:hAnsi="Arial" w:cs="Arial"/>
                <w:sz w:val="22"/>
                <w:szCs w:val="22"/>
              </w:rPr>
            </w:pPr>
            <w:r w:rsidRPr="004975ED">
              <w:rPr>
                <w:rFonts w:ascii="Arial" w:hAnsi="Arial" w:cs="Arial"/>
                <w:sz w:val="22"/>
                <w:szCs w:val="22"/>
              </w:rPr>
              <w:t>Consejero Jurídico</w:t>
            </w:r>
            <w:r>
              <w:rPr>
                <w:rFonts w:ascii="Arial" w:hAnsi="Arial" w:cs="Arial"/>
                <w:sz w:val="22"/>
                <w:szCs w:val="22"/>
              </w:rPr>
              <w:t>.</w:t>
            </w:r>
          </w:p>
        </w:tc>
        <w:tc>
          <w:tcPr>
            <w:tcW w:w="3304" w:type="dxa"/>
          </w:tcPr>
          <w:p w14:paraId="56C8FB76" w14:textId="77777777" w:rsidR="00B127C1" w:rsidRPr="00C23529" w:rsidRDefault="00B127C1" w:rsidP="008001B1">
            <w:pPr>
              <w:jc w:val="both"/>
              <w:rPr>
                <w:rFonts w:ascii="Arial" w:eastAsia="Arial" w:hAnsi="Arial" w:cs="Arial"/>
                <w:color w:val="333538"/>
                <w:sz w:val="20"/>
                <w:szCs w:val="20"/>
              </w:rPr>
            </w:pPr>
          </w:p>
        </w:tc>
      </w:tr>
    </w:tbl>
    <w:p w14:paraId="2A4DFCE8" w14:textId="77777777" w:rsidR="00002FE3" w:rsidRDefault="00002FE3" w:rsidP="00975353">
      <w:pPr>
        <w:spacing w:line="240" w:lineRule="auto"/>
        <w:jc w:val="both"/>
        <w:rPr>
          <w:rFonts w:ascii="Arial" w:eastAsia="Arial" w:hAnsi="Arial" w:cs="Arial"/>
          <w:color w:val="333538"/>
          <w:sz w:val="20"/>
          <w:szCs w:val="20"/>
        </w:rPr>
      </w:pPr>
    </w:p>
    <w:p w14:paraId="0008AB1F" w14:textId="384182FD" w:rsidR="00256F15" w:rsidRPr="00256F15" w:rsidRDefault="00256F15" w:rsidP="00975353">
      <w:pPr>
        <w:spacing w:line="240" w:lineRule="auto"/>
        <w:jc w:val="both"/>
        <w:rPr>
          <w:rFonts w:ascii="Arial" w:eastAsia="Arial" w:hAnsi="Arial" w:cs="Arial"/>
          <w:bCs/>
          <w:color w:val="333538"/>
          <w:sz w:val="14"/>
          <w:szCs w:val="14"/>
        </w:rPr>
      </w:pPr>
      <w:r w:rsidRPr="00256F15">
        <w:rPr>
          <w:rFonts w:ascii="Arial" w:hAnsi="Arial" w:cs="Arial"/>
          <w:bCs/>
          <w:sz w:val="14"/>
          <w:szCs w:val="14"/>
        </w:rPr>
        <w:t>LA PRESENTE HOJA DE FIRMAS CORRESPONDODE AL ACTA DE</w:t>
      </w:r>
      <w:r w:rsidR="0081477F">
        <w:rPr>
          <w:rFonts w:ascii="Arial" w:hAnsi="Arial" w:cs="Arial"/>
          <w:bCs/>
          <w:sz w:val="14"/>
          <w:szCs w:val="14"/>
        </w:rPr>
        <w:t xml:space="preserve"> LA SEGUNDA</w:t>
      </w:r>
      <w:r w:rsidRPr="00256F15">
        <w:rPr>
          <w:rFonts w:ascii="Arial" w:hAnsi="Arial" w:cs="Arial"/>
          <w:bCs/>
          <w:sz w:val="14"/>
          <w:szCs w:val="14"/>
        </w:rPr>
        <w:t xml:space="preserve"> JUNTA DE ACLARACIONES DE LA LICITACIÓN PÚBLICA NACIONAL PRESENCIAL NÚMERO </w:t>
      </w:r>
      <w:r w:rsidRPr="00256F15">
        <w:rPr>
          <w:rFonts w:ascii="Arial" w:eastAsia="Aptos" w:hAnsi="Arial" w:cs="Arial"/>
          <w:bCs/>
          <w:sz w:val="14"/>
          <w:szCs w:val="14"/>
        </w:rPr>
        <w:t>LPN/MOJ/SAYF/OM/DRMYSG/CONCESIÓN CESEVI/32/2025</w:t>
      </w:r>
      <w:r w:rsidRPr="00256F15">
        <w:rPr>
          <w:rFonts w:ascii="Arial" w:hAnsi="Arial" w:cs="Arial"/>
          <w:bCs/>
          <w:sz w:val="14"/>
          <w:szCs w:val="14"/>
        </w:rPr>
        <w:t xml:space="preserve">, </w:t>
      </w:r>
      <w:r w:rsidRPr="00256F15">
        <w:rPr>
          <w:rFonts w:ascii="Arial" w:eastAsia="Aptos" w:hAnsi="Arial" w:cs="Arial"/>
          <w:bCs/>
          <w:color w:val="000000"/>
          <w:sz w:val="14"/>
          <w:szCs w:val="14"/>
        </w:rPr>
        <w:t>PARA EL OTORGAMIENTO DEL TÍTULO DE CONCESIÓN PARA LLEVAR A CABO LA CONSTRUCCIÓN, OPERACIÓN Y MANTENIMIENTO DEL CENTRO DE SERVICIOS VECINALES (“CESEVI”) EN EL MUNICIPIO DE OAXACA DE JUÁREZ</w:t>
      </w:r>
      <w:r w:rsidRPr="00256F15">
        <w:rPr>
          <w:rFonts w:ascii="Arial" w:hAnsi="Arial" w:cs="Arial"/>
          <w:bCs/>
          <w:noProof/>
          <w:sz w:val="14"/>
          <w:szCs w:val="14"/>
        </w:rPr>
        <w:t>.</w:t>
      </w:r>
      <w:r w:rsidRPr="00256F15">
        <w:rPr>
          <w:rFonts w:ascii="Arial" w:hAnsi="Arial" w:cs="Arial"/>
          <w:bCs/>
          <w:color w:val="000000"/>
          <w:sz w:val="14"/>
          <w:szCs w:val="14"/>
        </w:rPr>
        <w:t xml:space="preserve"> </w:t>
      </w:r>
      <w:r w:rsidRPr="00256F15">
        <w:rPr>
          <w:rFonts w:ascii="Arial" w:hAnsi="Arial" w:cs="Arial"/>
          <w:bCs/>
          <w:sz w:val="14"/>
          <w:szCs w:val="14"/>
        </w:rPr>
        <w:t>-------------------------------------------------------------------------------------------</w:t>
      </w:r>
      <w:r>
        <w:rPr>
          <w:rFonts w:ascii="Arial" w:hAnsi="Arial" w:cs="Arial"/>
          <w:bCs/>
          <w:sz w:val="14"/>
          <w:szCs w:val="14"/>
        </w:rPr>
        <w:t>-------------------</w:t>
      </w:r>
      <w:r w:rsidR="0081477F">
        <w:rPr>
          <w:rFonts w:ascii="Arial" w:hAnsi="Arial" w:cs="Arial"/>
          <w:bCs/>
          <w:sz w:val="14"/>
          <w:szCs w:val="14"/>
        </w:rPr>
        <w:t>----------------------------------------------------------------------------------------------------------------------------------------------------------------------------</w:t>
      </w:r>
    </w:p>
    <w:sectPr w:rsidR="00256F15" w:rsidRPr="00256F15" w:rsidSect="00C23529">
      <w:headerReference w:type="default" r:id="rId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48BB" w14:textId="77777777" w:rsidR="00474C4B" w:rsidRDefault="00474C4B" w:rsidP="00C23529">
      <w:pPr>
        <w:spacing w:after="0" w:line="240" w:lineRule="auto"/>
      </w:pPr>
      <w:r>
        <w:separator/>
      </w:r>
    </w:p>
  </w:endnote>
  <w:endnote w:type="continuationSeparator" w:id="0">
    <w:p w14:paraId="32C8C939" w14:textId="77777777" w:rsidR="00474C4B" w:rsidRDefault="00474C4B" w:rsidP="00C2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AC83" w14:textId="77777777" w:rsidR="00474C4B" w:rsidRDefault="00474C4B" w:rsidP="00C23529">
      <w:pPr>
        <w:spacing w:after="0" w:line="240" w:lineRule="auto"/>
      </w:pPr>
      <w:r>
        <w:separator/>
      </w:r>
    </w:p>
  </w:footnote>
  <w:footnote w:type="continuationSeparator" w:id="0">
    <w:p w14:paraId="6D696AF9" w14:textId="77777777" w:rsidR="00474C4B" w:rsidRDefault="00474C4B" w:rsidP="00C2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8E77" w14:textId="0BCE7FA2" w:rsidR="00C23529" w:rsidRDefault="00C23529">
    <w:pPr>
      <w:pStyle w:val="Encabezado"/>
    </w:pPr>
    <w:r>
      <w:rPr>
        <w:noProof/>
      </w:rPr>
      <w:drawing>
        <wp:anchor distT="0" distB="0" distL="114300" distR="114300" simplePos="0" relativeHeight="251659264" behindDoc="1" locked="0" layoutInCell="1" allowOverlap="1" wp14:anchorId="0C032C9E" wp14:editId="79DE50C5">
          <wp:simplePos x="0" y="0"/>
          <wp:positionH relativeFrom="page">
            <wp:align>left</wp:align>
          </wp:positionH>
          <wp:positionV relativeFrom="margin">
            <wp:align>center</wp:align>
          </wp:positionV>
          <wp:extent cx="7814310" cy="1016176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4073" t="2313" r="4276" b="2594"/>
                  <a:stretch/>
                </pic:blipFill>
                <pic:spPr bwMode="auto">
                  <a:xfrm>
                    <a:off x="0" y="0"/>
                    <a:ext cx="7814310" cy="101617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04"/>
    <w:rsid w:val="00002FE3"/>
    <w:rsid w:val="00055515"/>
    <w:rsid w:val="00080878"/>
    <w:rsid w:val="000A5B37"/>
    <w:rsid w:val="000E4F5D"/>
    <w:rsid w:val="00100304"/>
    <w:rsid w:val="00136413"/>
    <w:rsid w:val="001615D5"/>
    <w:rsid w:val="00193A84"/>
    <w:rsid w:val="001C7F73"/>
    <w:rsid w:val="00256F15"/>
    <w:rsid w:val="002843BA"/>
    <w:rsid w:val="002A615B"/>
    <w:rsid w:val="002D1912"/>
    <w:rsid w:val="002E2D1B"/>
    <w:rsid w:val="003830E2"/>
    <w:rsid w:val="00383D5A"/>
    <w:rsid w:val="003C6A96"/>
    <w:rsid w:val="00441107"/>
    <w:rsid w:val="00474C4B"/>
    <w:rsid w:val="00483A20"/>
    <w:rsid w:val="00497B26"/>
    <w:rsid w:val="004E169B"/>
    <w:rsid w:val="004E37F9"/>
    <w:rsid w:val="00515A39"/>
    <w:rsid w:val="005677CF"/>
    <w:rsid w:val="005F66EE"/>
    <w:rsid w:val="00641CE6"/>
    <w:rsid w:val="0066024C"/>
    <w:rsid w:val="00675F72"/>
    <w:rsid w:val="006A158D"/>
    <w:rsid w:val="006A32F1"/>
    <w:rsid w:val="006A6D34"/>
    <w:rsid w:val="006E0AF2"/>
    <w:rsid w:val="007004DA"/>
    <w:rsid w:val="00707B35"/>
    <w:rsid w:val="00764F4C"/>
    <w:rsid w:val="00773A3C"/>
    <w:rsid w:val="007A05FB"/>
    <w:rsid w:val="007D1EBF"/>
    <w:rsid w:val="007F28D6"/>
    <w:rsid w:val="0081477F"/>
    <w:rsid w:val="00842D5A"/>
    <w:rsid w:val="008A1FA3"/>
    <w:rsid w:val="008F5E83"/>
    <w:rsid w:val="00926AD5"/>
    <w:rsid w:val="00975353"/>
    <w:rsid w:val="00980A57"/>
    <w:rsid w:val="009C04A2"/>
    <w:rsid w:val="009D2027"/>
    <w:rsid w:val="00A12F8C"/>
    <w:rsid w:val="00A7108F"/>
    <w:rsid w:val="00A8745A"/>
    <w:rsid w:val="00AE4771"/>
    <w:rsid w:val="00B127C1"/>
    <w:rsid w:val="00B73F23"/>
    <w:rsid w:val="00B750AA"/>
    <w:rsid w:val="00BD3D62"/>
    <w:rsid w:val="00BD6A7F"/>
    <w:rsid w:val="00BF1187"/>
    <w:rsid w:val="00BF13C0"/>
    <w:rsid w:val="00BF3ADE"/>
    <w:rsid w:val="00BF59C1"/>
    <w:rsid w:val="00C23529"/>
    <w:rsid w:val="00C37BAB"/>
    <w:rsid w:val="00C407CF"/>
    <w:rsid w:val="00C53951"/>
    <w:rsid w:val="00C7585A"/>
    <w:rsid w:val="00CA177C"/>
    <w:rsid w:val="00CB2603"/>
    <w:rsid w:val="00CE2BE8"/>
    <w:rsid w:val="00D82D43"/>
    <w:rsid w:val="00D84F56"/>
    <w:rsid w:val="00DB5BE5"/>
    <w:rsid w:val="00DD23C8"/>
    <w:rsid w:val="00DF0AF3"/>
    <w:rsid w:val="00E1445C"/>
    <w:rsid w:val="00E21666"/>
    <w:rsid w:val="00E83E21"/>
    <w:rsid w:val="00EA7EB5"/>
    <w:rsid w:val="00EE291E"/>
    <w:rsid w:val="00EF6E49"/>
    <w:rsid w:val="00FB6486"/>
    <w:rsid w:val="00FD6D1B"/>
    <w:rsid w:val="00FF12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4219"/>
  <w15:chartTrackingRefBased/>
  <w15:docId w15:val="{525D8320-789F-49FC-A06C-6123AC90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0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0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03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03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03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03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03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03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03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3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03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03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03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03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03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03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03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0304"/>
    <w:rPr>
      <w:rFonts w:eastAsiaTheme="majorEastAsia" w:cstheme="majorBidi"/>
      <w:color w:val="272727" w:themeColor="text1" w:themeTint="D8"/>
    </w:rPr>
  </w:style>
  <w:style w:type="paragraph" w:styleId="Ttulo">
    <w:name w:val="Title"/>
    <w:basedOn w:val="Normal"/>
    <w:next w:val="Normal"/>
    <w:link w:val="TtuloCar"/>
    <w:uiPriority w:val="10"/>
    <w:qFormat/>
    <w:rsid w:val="00100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03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03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03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0304"/>
    <w:pPr>
      <w:spacing w:before="160"/>
      <w:jc w:val="center"/>
    </w:pPr>
    <w:rPr>
      <w:i/>
      <w:iCs/>
      <w:color w:val="404040" w:themeColor="text1" w:themeTint="BF"/>
    </w:rPr>
  </w:style>
  <w:style w:type="character" w:customStyle="1" w:styleId="CitaCar">
    <w:name w:val="Cita Car"/>
    <w:basedOn w:val="Fuentedeprrafopredeter"/>
    <w:link w:val="Cita"/>
    <w:uiPriority w:val="29"/>
    <w:rsid w:val="00100304"/>
    <w:rPr>
      <w:i/>
      <w:iCs/>
      <w:color w:val="404040" w:themeColor="text1" w:themeTint="BF"/>
    </w:rPr>
  </w:style>
  <w:style w:type="paragraph" w:styleId="Prrafodelista">
    <w:name w:val="List Paragraph"/>
    <w:basedOn w:val="Normal"/>
    <w:uiPriority w:val="34"/>
    <w:qFormat/>
    <w:rsid w:val="00100304"/>
    <w:pPr>
      <w:ind w:left="720"/>
      <w:contextualSpacing/>
    </w:pPr>
  </w:style>
  <w:style w:type="character" w:styleId="nfasisintenso">
    <w:name w:val="Intense Emphasis"/>
    <w:basedOn w:val="Fuentedeprrafopredeter"/>
    <w:uiPriority w:val="21"/>
    <w:qFormat/>
    <w:rsid w:val="00100304"/>
    <w:rPr>
      <w:i/>
      <w:iCs/>
      <w:color w:val="0F4761" w:themeColor="accent1" w:themeShade="BF"/>
    </w:rPr>
  </w:style>
  <w:style w:type="paragraph" w:styleId="Citadestacada">
    <w:name w:val="Intense Quote"/>
    <w:basedOn w:val="Normal"/>
    <w:next w:val="Normal"/>
    <w:link w:val="CitadestacadaCar"/>
    <w:uiPriority w:val="30"/>
    <w:qFormat/>
    <w:rsid w:val="00100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0304"/>
    <w:rPr>
      <w:i/>
      <w:iCs/>
      <w:color w:val="0F4761" w:themeColor="accent1" w:themeShade="BF"/>
    </w:rPr>
  </w:style>
  <w:style w:type="character" w:styleId="Referenciaintensa">
    <w:name w:val="Intense Reference"/>
    <w:basedOn w:val="Fuentedeprrafopredeter"/>
    <w:uiPriority w:val="32"/>
    <w:qFormat/>
    <w:rsid w:val="00100304"/>
    <w:rPr>
      <w:b/>
      <w:bCs/>
      <w:smallCaps/>
      <w:color w:val="0F4761" w:themeColor="accent1" w:themeShade="BF"/>
      <w:spacing w:val="5"/>
    </w:rPr>
  </w:style>
  <w:style w:type="table" w:styleId="Tablaconcuadrcula">
    <w:name w:val="Table Grid"/>
    <w:basedOn w:val="Tablanormal"/>
    <w:uiPriority w:val="59"/>
    <w:rsid w:val="0010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75353"/>
    <w:rPr>
      <w:color w:val="467886" w:themeColor="hyperlink"/>
      <w:u w:val="single"/>
    </w:rPr>
  </w:style>
  <w:style w:type="character" w:styleId="Mencinsinresolver">
    <w:name w:val="Unresolved Mention"/>
    <w:basedOn w:val="Fuentedeprrafopredeter"/>
    <w:uiPriority w:val="99"/>
    <w:semiHidden/>
    <w:unhideWhenUsed/>
    <w:rsid w:val="00975353"/>
    <w:rPr>
      <w:color w:val="605E5C"/>
      <w:shd w:val="clear" w:color="auto" w:fill="E1DFDD"/>
    </w:rPr>
  </w:style>
  <w:style w:type="paragraph" w:styleId="Encabezado">
    <w:name w:val="header"/>
    <w:basedOn w:val="Normal"/>
    <w:link w:val="EncabezadoCar"/>
    <w:uiPriority w:val="99"/>
    <w:unhideWhenUsed/>
    <w:rsid w:val="00C235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3529"/>
  </w:style>
  <w:style w:type="paragraph" w:styleId="Piedepgina">
    <w:name w:val="footer"/>
    <w:basedOn w:val="Normal"/>
    <w:link w:val="PiedepginaCar"/>
    <w:uiPriority w:val="99"/>
    <w:unhideWhenUsed/>
    <w:rsid w:val="00C235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FE41-5DA5-4E58-B789-CA607AED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1608</Words>
  <Characters>8845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Alejandro Solis Ibarra</dc:creator>
  <cp:keywords/>
  <dc:description/>
  <cp:lastModifiedBy>SOPORTE</cp:lastModifiedBy>
  <cp:revision>68</cp:revision>
  <cp:lastPrinted>2025-12-08T20:22:00Z</cp:lastPrinted>
  <dcterms:created xsi:type="dcterms:W3CDTF">2025-12-01T14:32:00Z</dcterms:created>
  <dcterms:modified xsi:type="dcterms:W3CDTF">2025-12-08T20:26:00Z</dcterms:modified>
</cp:coreProperties>
</file>